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C35A" w14:textId="6DBD862B" w:rsidR="004835A7" w:rsidRPr="004835A7" w:rsidRDefault="004835A7" w:rsidP="004835A7">
      <w:pPr>
        <w:rPr>
          <w:b/>
          <w:bCs/>
        </w:rPr>
      </w:pPr>
      <w:r w:rsidRPr="004835A7">
        <w:rPr>
          <w:b/>
          <w:bCs/>
        </w:rPr>
        <w:t xml:space="preserve">Lectio agostana 2021. Libro di Isaia. </w:t>
      </w:r>
      <w:r>
        <w:rPr>
          <w:b/>
          <w:bCs/>
        </w:rPr>
        <w:t>Giov</w:t>
      </w:r>
      <w:r w:rsidRPr="004835A7">
        <w:rPr>
          <w:b/>
          <w:bCs/>
        </w:rPr>
        <w:t>edì 1</w:t>
      </w:r>
      <w:r>
        <w:rPr>
          <w:b/>
          <w:bCs/>
        </w:rPr>
        <w:t>2</w:t>
      </w:r>
      <w:r w:rsidRPr="004835A7">
        <w:rPr>
          <w:b/>
          <w:bCs/>
        </w:rPr>
        <w:t xml:space="preserve"> agosto. Is </w:t>
      </w:r>
      <w:r>
        <w:rPr>
          <w:b/>
          <w:bCs/>
        </w:rPr>
        <w:t>10</w:t>
      </w:r>
      <w:r w:rsidRPr="004835A7">
        <w:rPr>
          <w:b/>
          <w:bCs/>
        </w:rPr>
        <w:t>, 1-</w:t>
      </w:r>
      <w:r>
        <w:rPr>
          <w:b/>
          <w:bCs/>
        </w:rPr>
        <w:t>34</w:t>
      </w:r>
      <w:r w:rsidRPr="004835A7">
        <w:rPr>
          <w:b/>
          <w:bCs/>
        </w:rPr>
        <w:t>.</w:t>
      </w:r>
    </w:p>
    <w:p w14:paraId="0CD834F5" w14:textId="1410E3F0" w:rsidR="004835A7" w:rsidRDefault="004835A7" w:rsidP="004835A7">
      <w:pPr>
        <w:rPr>
          <w:b/>
          <w:bCs/>
        </w:rPr>
      </w:pPr>
      <w:r>
        <w:rPr>
          <w:b/>
          <w:bCs/>
        </w:rPr>
        <w:t>Una teologia della storia: oracolo contro l’Assiria.</w:t>
      </w:r>
    </w:p>
    <w:p w14:paraId="1EAF60D9" w14:textId="77777777" w:rsidR="004835A7" w:rsidRPr="004835A7" w:rsidRDefault="004835A7" w:rsidP="004835A7">
      <w:pPr>
        <w:rPr>
          <w:b/>
          <w:bCs/>
        </w:rPr>
      </w:pPr>
    </w:p>
    <w:p w14:paraId="5D7445A3" w14:textId="77777777" w:rsidR="004835A7" w:rsidRDefault="004835A7" w:rsidP="004835A7">
      <w:r>
        <w:t>1° Sezione: Isaia cap. 1: visione di Isaia (v.1) - contesa con Israele: disobbedienza dei figli (vv.2-9) - Critica al</w:t>
      </w:r>
    </w:p>
    <w:p w14:paraId="50A0659D" w14:textId="492322B9" w:rsidR="004835A7" w:rsidRDefault="004835A7" w:rsidP="004835A7">
      <w:r>
        <w:t>culto (vv.10-20) – perdono e riscatto di Gerusalemme, città della giustizia (21-31)</w:t>
      </w:r>
    </w:p>
    <w:p w14:paraId="63F7EE65" w14:textId="77777777" w:rsidR="004835A7" w:rsidRDefault="004835A7" w:rsidP="004835A7"/>
    <w:p w14:paraId="34672B5A" w14:textId="77777777" w:rsidR="004835A7" w:rsidRDefault="004835A7" w:rsidP="004835A7">
      <w:r w:rsidRPr="004835A7">
        <w:rPr>
          <w:color w:val="FF0000"/>
        </w:rPr>
        <w:t xml:space="preserve">2° Sezione: Isaia cap. 2-12. </w:t>
      </w:r>
      <w:r>
        <w:t>A sua volta divisa in tre parti: a - raccolta di oracoli su Giuda e Gerusalemme (c.</w:t>
      </w:r>
    </w:p>
    <w:p w14:paraId="74F6E413" w14:textId="5C14E44F" w:rsidR="004835A7" w:rsidRDefault="004835A7" w:rsidP="004835A7">
      <w:r>
        <w:t xml:space="preserve">2-3-4-5); b - racconto della vocazione di Isaia (c. 6); </w:t>
      </w:r>
      <w:r w:rsidRPr="004835A7">
        <w:rPr>
          <w:color w:val="FF0000"/>
        </w:rPr>
        <w:t>c - profezie messianiche</w:t>
      </w:r>
      <w:r>
        <w:t xml:space="preserve">: </w:t>
      </w:r>
      <w:r w:rsidRPr="004835A7">
        <w:rPr>
          <w:color w:val="FF0000"/>
        </w:rPr>
        <w:t>riprendono i ‘guai’</w:t>
      </w:r>
      <w:r>
        <w:rPr>
          <w:color w:val="FF0000"/>
        </w:rPr>
        <w:t>. Una teologia della storia: oracolo contro l’Assiria.</w:t>
      </w:r>
    </w:p>
    <w:p w14:paraId="3E989893" w14:textId="564DC6DF" w:rsidR="004835A7" w:rsidRDefault="004835A7" w:rsidP="004835A7">
      <w:r>
        <w:t>(c.7-8-9-</w:t>
      </w:r>
      <w:r w:rsidRPr="004835A7">
        <w:rPr>
          <w:color w:val="FF0000"/>
        </w:rPr>
        <w:t>10</w:t>
      </w:r>
      <w:r>
        <w:t>-11-12).</w:t>
      </w:r>
    </w:p>
    <w:p w14:paraId="3666F954" w14:textId="77777777" w:rsidR="004835A7" w:rsidRDefault="004835A7" w:rsidP="004835A7"/>
    <w:p w14:paraId="7F2219FD" w14:textId="77777777" w:rsidR="004835A7" w:rsidRDefault="004835A7" w:rsidP="004835A7">
      <w:r>
        <w:t>3° Sezione: Isaia cap. 13-23: oracoli contro le nazioni.</w:t>
      </w:r>
    </w:p>
    <w:p w14:paraId="5A4BEFE7" w14:textId="77777777" w:rsidR="004835A7" w:rsidRDefault="004835A7" w:rsidP="004835A7">
      <w:r>
        <w:t>4° Sezione: Isaia cap. 24-27 ‘Piccola apocalisse’.</w:t>
      </w:r>
    </w:p>
    <w:p w14:paraId="2E3F4776" w14:textId="77777777" w:rsidR="004835A7" w:rsidRDefault="004835A7" w:rsidP="004835A7">
      <w:r>
        <w:t>5° Sezione: Isaia cap. 28-36: i sei ‘guai’ su Samaria e Gerusalemme.</w:t>
      </w:r>
    </w:p>
    <w:p w14:paraId="4CA54BD7" w14:textId="77777777" w:rsidR="004835A7" w:rsidRDefault="004835A7" w:rsidP="004835A7">
      <w:r>
        <w:t>6° Sezione: Isaia cap. 34-35: processo contro Edom.</w:t>
      </w:r>
    </w:p>
    <w:p w14:paraId="55F23369" w14:textId="28879CBE" w:rsidR="00680E4D" w:rsidRDefault="004835A7" w:rsidP="004835A7">
      <w:r>
        <w:t>7° Sezione: Isaia cap. 36- 39 racconti storici relativi a Isaia di Gerusalemme del secolo VIII°.</w:t>
      </w:r>
    </w:p>
    <w:p w14:paraId="7594EA08" w14:textId="6CE319E8" w:rsidR="004835A7" w:rsidRDefault="004835A7" w:rsidP="004835A7"/>
    <w:p w14:paraId="5F65D3CA" w14:textId="5AB42A47" w:rsidR="004835A7" w:rsidRDefault="004835A7" w:rsidP="004835A7">
      <w:pPr>
        <w:rPr>
          <w:b/>
          <w:bCs/>
        </w:rPr>
      </w:pPr>
      <w:r w:rsidRPr="004835A7">
        <w:rPr>
          <w:b/>
          <w:bCs/>
        </w:rPr>
        <w:t>Testo.</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4835A7" w:rsidRPr="004835A7" w14:paraId="54FC7AA6" w14:textId="77777777" w:rsidTr="00E750E9">
        <w:trPr>
          <w:tblCellSpacing w:w="75" w:type="dxa"/>
        </w:trPr>
        <w:tc>
          <w:tcPr>
            <w:tcW w:w="5000" w:type="pct"/>
            <w:shd w:val="clear" w:color="auto" w:fill="auto"/>
            <w:hideMark/>
          </w:tcPr>
          <w:p w14:paraId="67643D30" w14:textId="77777777" w:rsidR="00B35817" w:rsidRPr="00CF09F0" w:rsidRDefault="004835A7" w:rsidP="004835A7">
            <w:pPr>
              <w:rPr>
                <w:i/>
                <w:iCs/>
                <w:color w:val="C00000"/>
                <w:u w:val="single"/>
              </w:rPr>
            </w:pPr>
            <w:r w:rsidRPr="004835A7">
              <w:rPr>
                <w:i/>
                <w:iCs/>
                <w:vertAlign w:val="superscript"/>
              </w:rPr>
              <w:t>1</w:t>
            </w:r>
            <w:r w:rsidRPr="004835A7">
              <w:rPr>
                <w:i/>
                <w:iCs/>
              </w:rPr>
              <w:t> </w:t>
            </w:r>
            <w:r w:rsidRPr="00D3607F">
              <w:rPr>
                <w:i/>
                <w:iCs/>
                <w:color w:val="C00000"/>
              </w:rPr>
              <w:t>Guai a coloro che fanno decreti iniqui</w:t>
            </w:r>
            <w:r w:rsidR="0037444A" w:rsidRPr="00D3607F">
              <w:rPr>
                <w:i/>
                <w:iCs/>
                <w:color w:val="C00000"/>
              </w:rPr>
              <w:t xml:space="preserve"> </w:t>
            </w:r>
            <w:r w:rsidRPr="00D3607F">
              <w:rPr>
                <w:i/>
                <w:iCs/>
                <w:color w:val="C00000"/>
              </w:rPr>
              <w:t>e scrivono in fretta sentenze oppressive,</w:t>
            </w:r>
            <w:r w:rsidR="0037444A" w:rsidRPr="00D3607F">
              <w:rPr>
                <w:i/>
                <w:iCs/>
                <w:color w:val="C00000"/>
              </w:rPr>
              <w:t xml:space="preserve"> </w:t>
            </w:r>
            <w:r w:rsidRPr="00D3607F">
              <w:rPr>
                <w:i/>
                <w:iCs/>
                <w:color w:val="C00000"/>
                <w:vertAlign w:val="superscript"/>
              </w:rPr>
              <w:t>2</w:t>
            </w:r>
            <w:r w:rsidRPr="00D3607F">
              <w:rPr>
                <w:i/>
                <w:iCs/>
                <w:color w:val="C00000"/>
              </w:rPr>
              <w:t xml:space="preserve">per </w:t>
            </w:r>
            <w:r w:rsidRPr="00CF09F0">
              <w:rPr>
                <w:i/>
                <w:iCs/>
                <w:color w:val="C00000"/>
                <w:u w:val="single"/>
              </w:rPr>
              <w:t>negare la giustizia ai miseri</w:t>
            </w:r>
            <w:r w:rsidR="0037444A" w:rsidRPr="00CF09F0">
              <w:rPr>
                <w:i/>
                <w:iCs/>
                <w:color w:val="C00000"/>
                <w:u w:val="single"/>
              </w:rPr>
              <w:t xml:space="preserve"> </w:t>
            </w:r>
            <w:r w:rsidRPr="00CF09F0">
              <w:rPr>
                <w:i/>
                <w:iCs/>
                <w:color w:val="C00000"/>
                <w:u w:val="single"/>
              </w:rPr>
              <w:t>e per frodare del diritto i poveri del mio popolo,</w:t>
            </w:r>
            <w:r w:rsidR="0037444A" w:rsidRPr="00CF09F0">
              <w:rPr>
                <w:i/>
                <w:iCs/>
                <w:color w:val="C00000"/>
                <w:u w:val="single"/>
              </w:rPr>
              <w:t xml:space="preserve"> </w:t>
            </w:r>
            <w:r w:rsidRPr="00CF09F0">
              <w:rPr>
                <w:i/>
                <w:iCs/>
                <w:color w:val="C00000"/>
                <w:u w:val="single"/>
              </w:rPr>
              <w:t>per fare delle vedove la loro preda</w:t>
            </w:r>
            <w:r w:rsidR="0037444A" w:rsidRPr="00CF09F0">
              <w:rPr>
                <w:i/>
                <w:iCs/>
                <w:color w:val="C00000"/>
                <w:u w:val="single"/>
              </w:rPr>
              <w:t xml:space="preserve"> </w:t>
            </w:r>
            <w:r w:rsidRPr="00CF09F0">
              <w:rPr>
                <w:i/>
                <w:iCs/>
                <w:color w:val="C00000"/>
                <w:u w:val="single"/>
              </w:rPr>
              <w:t>e per defraudare gli orfani</w:t>
            </w:r>
            <w:r w:rsidRPr="00D3607F">
              <w:rPr>
                <w:i/>
                <w:iCs/>
                <w:color w:val="C00000"/>
              </w:rPr>
              <w:t>.</w:t>
            </w:r>
            <w:r w:rsidR="0037444A" w:rsidRPr="00D3607F">
              <w:rPr>
                <w:i/>
                <w:iCs/>
                <w:color w:val="C00000"/>
              </w:rPr>
              <w:t xml:space="preserve"> </w:t>
            </w:r>
            <w:r w:rsidRPr="00D3607F">
              <w:rPr>
                <w:i/>
                <w:iCs/>
                <w:color w:val="C00000"/>
                <w:vertAlign w:val="superscript"/>
              </w:rPr>
              <w:t>3</w:t>
            </w:r>
            <w:r w:rsidRPr="00D3607F">
              <w:rPr>
                <w:i/>
                <w:iCs/>
                <w:color w:val="C00000"/>
              </w:rPr>
              <w:t>Ma che cosa farete nel giorno del castigo,</w:t>
            </w:r>
            <w:r w:rsidR="0037444A" w:rsidRPr="00D3607F">
              <w:rPr>
                <w:i/>
                <w:iCs/>
                <w:color w:val="C00000"/>
              </w:rPr>
              <w:t xml:space="preserve"> </w:t>
            </w:r>
            <w:r w:rsidRPr="00D3607F">
              <w:rPr>
                <w:i/>
                <w:iCs/>
                <w:color w:val="C00000"/>
              </w:rPr>
              <w:t>quando da lontano sopraggiungerà la rovina?</w:t>
            </w:r>
            <w:r w:rsidR="0037444A" w:rsidRPr="00D3607F">
              <w:rPr>
                <w:i/>
                <w:iCs/>
                <w:color w:val="C00000"/>
              </w:rPr>
              <w:t xml:space="preserve"> </w:t>
            </w:r>
            <w:r w:rsidRPr="00D3607F">
              <w:rPr>
                <w:i/>
                <w:iCs/>
                <w:color w:val="C00000"/>
              </w:rPr>
              <w:t>A chi ricorrerete per protezione?</w:t>
            </w:r>
            <w:r w:rsidR="0037444A" w:rsidRPr="00D3607F">
              <w:rPr>
                <w:i/>
                <w:iCs/>
                <w:color w:val="C00000"/>
              </w:rPr>
              <w:t xml:space="preserve"> </w:t>
            </w:r>
            <w:r w:rsidRPr="00D3607F">
              <w:rPr>
                <w:i/>
                <w:iCs/>
                <w:color w:val="C00000"/>
              </w:rPr>
              <w:t xml:space="preserve">Dove lascerete la vostra </w:t>
            </w:r>
            <w:r w:rsidRPr="00B35817">
              <w:rPr>
                <w:i/>
                <w:iCs/>
                <w:color w:val="C00000"/>
              </w:rPr>
              <w:t>ricchezza?</w:t>
            </w:r>
            <w:r w:rsidR="00B35817" w:rsidRPr="00B35817">
              <w:rPr>
                <w:i/>
                <w:iCs/>
                <w:color w:val="C00000"/>
              </w:rPr>
              <w:t xml:space="preserve"> </w:t>
            </w:r>
            <w:r w:rsidRPr="00B35817">
              <w:rPr>
                <w:i/>
                <w:iCs/>
                <w:color w:val="C00000"/>
                <w:vertAlign w:val="superscript"/>
              </w:rPr>
              <w:t>4</w:t>
            </w:r>
            <w:r w:rsidRPr="00B35817">
              <w:rPr>
                <w:i/>
                <w:iCs/>
                <w:color w:val="C00000"/>
              </w:rPr>
              <w:t>Non vi resterà che curvare la schiena in mezzo ai prigionieri</w:t>
            </w:r>
            <w:r w:rsidR="0037444A" w:rsidRPr="00B35817">
              <w:rPr>
                <w:i/>
                <w:iCs/>
                <w:color w:val="C00000"/>
              </w:rPr>
              <w:t xml:space="preserve"> </w:t>
            </w:r>
            <w:r w:rsidRPr="00B35817">
              <w:rPr>
                <w:i/>
                <w:iCs/>
                <w:color w:val="C00000"/>
              </w:rPr>
              <w:t>o cadere tra i morti.</w:t>
            </w:r>
            <w:r w:rsidR="0037444A" w:rsidRPr="00B35817">
              <w:rPr>
                <w:i/>
                <w:iCs/>
                <w:color w:val="C00000"/>
              </w:rPr>
              <w:t xml:space="preserve"> </w:t>
            </w:r>
            <w:r w:rsidRPr="00CF09F0">
              <w:rPr>
                <w:i/>
                <w:iCs/>
                <w:color w:val="C00000"/>
                <w:u w:val="single"/>
              </w:rPr>
              <w:t>Con tutto ciò non si calma la sua ira</w:t>
            </w:r>
            <w:r w:rsidR="0037444A" w:rsidRPr="00CF09F0">
              <w:rPr>
                <w:i/>
                <w:iCs/>
                <w:color w:val="C00000"/>
                <w:u w:val="single"/>
              </w:rPr>
              <w:t xml:space="preserve"> </w:t>
            </w:r>
            <w:r w:rsidRPr="00CF09F0">
              <w:rPr>
                <w:i/>
                <w:iCs/>
                <w:color w:val="C00000"/>
                <w:u w:val="single"/>
              </w:rPr>
              <w:t>e ancora la sua mano rimane stesa.</w:t>
            </w:r>
          </w:p>
          <w:p w14:paraId="1E8A44C6" w14:textId="77777777" w:rsidR="00B35817" w:rsidRPr="00CF09F0" w:rsidRDefault="00B35817" w:rsidP="004835A7">
            <w:pPr>
              <w:rPr>
                <w:i/>
                <w:iCs/>
                <w:u w:val="single"/>
              </w:rPr>
            </w:pPr>
          </w:p>
          <w:p w14:paraId="634E88E9" w14:textId="77777777" w:rsidR="00CF09F0" w:rsidRDefault="0037444A" w:rsidP="004835A7">
            <w:pPr>
              <w:rPr>
                <w:i/>
                <w:iCs/>
                <w:color w:val="7030A0"/>
              </w:rPr>
            </w:pPr>
            <w:r w:rsidRPr="00CF09F0">
              <w:rPr>
                <w:i/>
                <w:iCs/>
                <w:u w:val="single"/>
              </w:rPr>
              <w:t xml:space="preserve"> </w:t>
            </w:r>
            <w:r w:rsidR="004835A7" w:rsidRPr="00CF09F0">
              <w:rPr>
                <w:i/>
                <w:iCs/>
                <w:color w:val="7030A0"/>
                <w:u w:val="single"/>
                <w:vertAlign w:val="superscript"/>
              </w:rPr>
              <w:t>5</w:t>
            </w:r>
            <w:r w:rsidR="004835A7" w:rsidRPr="00CF09F0">
              <w:rPr>
                <w:i/>
                <w:iCs/>
                <w:color w:val="7030A0"/>
                <w:u w:val="single"/>
              </w:rPr>
              <w:t>Oh! Assiria, verga del mio furore,</w:t>
            </w:r>
            <w:r w:rsidRPr="00CF09F0">
              <w:rPr>
                <w:i/>
                <w:iCs/>
                <w:color w:val="7030A0"/>
                <w:u w:val="single"/>
              </w:rPr>
              <w:t xml:space="preserve"> </w:t>
            </w:r>
            <w:r w:rsidR="004835A7" w:rsidRPr="00CF09F0">
              <w:rPr>
                <w:i/>
                <w:iCs/>
                <w:color w:val="7030A0"/>
                <w:u w:val="single"/>
              </w:rPr>
              <w:t>bastone del mio sdegno!</w:t>
            </w:r>
            <w:r w:rsidRPr="00CF09F0">
              <w:rPr>
                <w:i/>
                <w:iCs/>
                <w:color w:val="7030A0"/>
                <w:u w:val="single"/>
              </w:rPr>
              <w:t xml:space="preserve"> </w:t>
            </w:r>
            <w:r w:rsidR="004835A7" w:rsidRPr="00CF09F0">
              <w:rPr>
                <w:i/>
                <w:iCs/>
                <w:color w:val="7030A0"/>
                <w:u w:val="single"/>
                <w:vertAlign w:val="superscript"/>
              </w:rPr>
              <w:t>6</w:t>
            </w:r>
            <w:r w:rsidR="004835A7" w:rsidRPr="00CF09F0">
              <w:rPr>
                <w:i/>
                <w:iCs/>
                <w:color w:val="7030A0"/>
                <w:u w:val="single"/>
              </w:rPr>
              <w:t>Contro una nazione empia io la mando</w:t>
            </w:r>
            <w:r w:rsidRPr="00CF09F0">
              <w:rPr>
                <w:i/>
                <w:iCs/>
                <w:color w:val="7030A0"/>
                <w:u w:val="single"/>
              </w:rPr>
              <w:t xml:space="preserve"> </w:t>
            </w:r>
            <w:r w:rsidR="004835A7" w:rsidRPr="00CF09F0">
              <w:rPr>
                <w:i/>
                <w:iCs/>
                <w:color w:val="7030A0"/>
                <w:u w:val="single"/>
              </w:rPr>
              <w:t>e la dirigo contro un popolo con cui sono in collera</w:t>
            </w:r>
            <w:r w:rsidR="004835A7" w:rsidRPr="00B35817">
              <w:rPr>
                <w:i/>
                <w:iCs/>
                <w:color w:val="7030A0"/>
              </w:rPr>
              <w:t>,</w:t>
            </w:r>
            <w:r w:rsidR="00B35817">
              <w:rPr>
                <w:i/>
                <w:iCs/>
                <w:color w:val="7030A0"/>
              </w:rPr>
              <w:t xml:space="preserve"> </w:t>
            </w:r>
            <w:r w:rsidR="004835A7" w:rsidRPr="00B35817">
              <w:rPr>
                <w:i/>
                <w:iCs/>
                <w:color w:val="7030A0"/>
              </w:rPr>
              <w:t>perché lo saccheggi, lo depredi</w:t>
            </w:r>
            <w:r w:rsidRPr="00B35817">
              <w:rPr>
                <w:i/>
                <w:iCs/>
                <w:color w:val="7030A0"/>
              </w:rPr>
              <w:t xml:space="preserve"> </w:t>
            </w:r>
            <w:r w:rsidR="004835A7" w:rsidRPr="00B35817">
              <w:rPr>
                <w:i/>
                <w:iCs/>
                <w:color w:val="7030A0"/>
              </w:rPr>
              <w:t>e lo calpesti come fango di strada.</w:t>
            </w:r>
            <w:r w:rsidRPr="00B35817">
              <w:rPr>
                <w:i/>
                <w:iCs/>
                <w:color w:val="7030A0"/>
              </w:rPr>
              <w:t xml:space="preserve"> </w:t>
            </w:r>
            <w:r w:rsidR="004835A7" w:rsidRPr="00CF09F0">
              <w:rPr>
                <w:i/>
                <w:iCs/>
                <w:color w:val="7030A0"/>
                <w:u w:val="single"/>
              </w:rPr>
              <w:t>Essa però non pensa così</w:t>
            </w:r>
            <w:r w:rsidRPr="00CF09F0">
              <w:rPr>
                <w:i/>
                <w:iCs/>
                <w:color w:val="7030A0"/>
                <w:u w:val="single"/>
              </w:rPr>
              <w:t xml:space="preserve"> </w:t>
            </w:r>
            <w:r w:rsidR="004835A7" w:rsidRPr="00CF09F0">
              <w:rPr>
                <w:i/>
                <w:iCs/>
                <w:color w:val="7030A0"/>
                <w:u w:val="single"/>
              </w:rPr>
              <w:t>e così non giudica il suo cuore,</w:t>
            </w:r>
            <w:r w:rsidR="00D3607F" w:rsidRPr="00CF09F0">
              <w:rPr>
                <w:i/>
                <w:iCs/>
                <w:color w:val="7030A0"/>
                <w:u w:val="single"/>
              </w:rPr>
              <w:t xml:space="preserve"> </w:t>
            </w:r>
            <w:r w:rsidR="004835A7" w:rsidRPr="00CF09F0">
              <w:rPr>
                <w:i/>
                <w:iCs/>
                <w:color w:val="7030A0"/>
                <w:u w:val="single"/>
              </w:rPr>
              <w:t>ma vuole distruggere</w:t>
            </w:r>
            <w:r w:rsidR="00D3607F" w:rsidRPr="00CF09F0">
              <w:rPr>
                <w:i/>
                <w:iCs/>
                <w:color w:val="7030A0"/>
                <w:u w:val="single"/>
              </w:rPr>
              <w:t xml:space="preserve"> </w:t>
            </w:r>
            <w:r w:rsidR="004835A7" w:rsidRPr="00CF09F0">
              <w:rPr>
                <w:i/>
                <w:iCs/>
                <w:color w:val="7030A0"/>
                <w:u w:val="single"/>
              </w:rPr>
              <w:t>e annientare non poche nazioni</w:t>
            </w:r>
            <w:r w:rsidR="004835A7" w:rsidRPr="00B35817">
              <w:rPr>
                <w:i/>
                <w:iCs/>
                <w:color w:val="7030A0"/>
              </w:rPr>
              <w:t>.</w:t>
            </w:r>
            <w:r w:rsidRPr="00B35817">
              <w:rPr>
                <w:i/>
                <w:iCs/>
                <w:color w:val="7030A0"/>
              </w:rPr>
              <w:t xml:space="preserve"> </w:t>
            </w:r>
            <w:r w:rsidR="004835A7" w:rsidRPr="00B35817">
              <w:rPr>
                <w:i/>
                <w:iCs/>
                <w:color w:val="7030A0"/>
                <w:vertAlign w:val="superscript"/>
              </w:rPr>
              <w:t>8</w:t>
            </w:r>
            <w:r w:rsidR="004835A7" w:rsidRPr="00B35817">
              <w:rPr>
                <w:i/>
                <w:iCs/>
                <w:color w:val="7030A0"/>
              </w:rPr>
              <w:t>Anzi dice: «Forse i miei prìncipi non sono altrettanti re?</w:t>
            </w:r>
            <w:r w:rsidRPr="00B35817">
              <w:rPr>
                <w:i/>
                <w:iCs/>
                <w:color w:val="7030A0"/>
              </w:rPr>
              <w:t xml:space="preserve"> </w:t>
            </w:r>
            <w:r w:rsidR="004835A7" w:rsidRPr="00B35817">
              <w:rPr>
                <w:i/>
                <w:iCs/>
                <w:color w:val="7030A0"/>
                <w:vertAlign w:val="superscript"/>
              </w:rPr>
              <w:t>9</w:t>
            </w:r>
            <w:r w:rsidR="004835A7" w:rsidRPr="00B35817">
              <w:rPr>
                <w:i/>
                <w:iCs/>
                <w:color w:val="7030A0"/>
              </w:rPr>
              <w:t>Forse Calno non è come Càrchemis,</w:t>
            </w:r>
            <w:r w:rsidRPr="00B35817">
              <w:rPr>
                <w:i/>
                <w:iCs/>
                <w:color w:val="7030A0"/>
              </w:rPr>
              <w:t xml:space="preserve"> </w:t>
            </w:r>
            <w:r w:rsidR="004835A7" w:rsidRPr="00B35817">
              <w:rPr>
                <w:i/>
                <w:iCs/>
                <w:color w:val="7030A0"/>
              </w:rPr>
              <w:t>Camat come Arpad,</w:t>
            </w:r>
            <w:r w:rsidRPr="00B35817">
              <w:rPr>
                <w:i/>
                <w:iCs/>
                <w:color w:val="7030A0"/>
              </w:rPr>
              <w:t xml:space="preserve"> </w:t>
            </w:r>
            <w:r w:rsidR="004835A7" w:rsidRPr="00B35817">
              <w:rPr>
                <w:i/>
                <w:iCs/>
                <w:color w:val="7030A0"/>
              </w:rPr>
              <w:t>Samaria come Damasco?</w:t>
            </w:r>
            <w:r w:rsidRPr="00B35817">
              <w:rPr>
                <w:i/>
                <w:iCs/>
                <w:color w:val="7030A0"/>
              </w:rPr>
              <w:t xml:space="preserve"> </w:t>
            </w:r>
            <w:r w:rsidR="004835A7" w:rsidRPr="00B35817">
              <w:rPr>
                <w:i/>
                <w:iCs/>
                <w:color w:val="7030A0"/>
                <w:vertAlign w:val="superscript"/>
              </w:rPr>
              <w:t>0</w:t>
            </w:r>
            <w:r w:rsidR="004835A7" w:rsidRPr="00B35817">
              <w:rPr>
                <w:i/>
                <w:iCs/>
                <w:color w:val="7030A0"/>
              </w:rPr>
              <w:t>Come la mia mano ha raggiunto quei regni degli idoli,</w:t>
            </w:r>
            <w:r w:rsidRPr="00B35817">
              <w:rPr>
                <w:i/>
                <w:iCs/>
                <w:color w:val="7030A0"/>
              </w:rPr>
              <w:t xml:space="preserve"> </w:t>
            </w:r>
            <w:r w:rsidR="004835A7" w:rsidRPr="00B35817">
              <w:rPr>
                <w:i/>
                <w:iCs/>
                <w:color w:val="7030A0"/>
              </w:rPr>
              <w:t>le cui statue erano più numerose</w:t>
            </w:r>
            <w:r w:rsidR="00B35817">
              <w:rPr>
                <w:i/>
                <w:iCs/>
                <w:color w:val="7030A0"/>
              </w:rPr>
              <w:t xml:space="preserve"> </w:t>
            </w:r>
            <w:r w:rsidR="004835A7" w:rsidRPr="00B35817">
              <w:rPr>
                <w:i/>
                <w:iCs/>
                <w:color w:val="7030A0"/>
              </w:rPr>
              <w:t>di quelle di Gerusalemme e di Samaria,</w:t>
            </w:r>
            <w:r w:rsidRPr="00B35817">
              <w:rPr>
                <w:i/>
                <w:iCs/>
                <w:color w:val="7030A0"/>
              </w:rPr>
              <w:t xml:space="preserve"> </w:t>
            </w:r>
            <w:r w:rsidR="004835A7" w:rsidRPr="00B35817">
              <w:rPr>
                <w:i/>
                <w:iCs/>
                <w:color w:val="7030A0"/>
                <w:vertAlign w:val="superscript"/>
              </w:rPr>
              <w:t>11</w:t>
            </w:r>
            <w:r w:rsidR="004835A7" w:rsidRPr="00B35817">
              <w:rPr>
                <w:i/>
                <w:iCs/>
                <w:color w:val="7030A0"/>
              </w:rPr>
              <w:t>non posso io forse, come ho agito</w:t>
            </w:r>
            <w:r w:rsidRPr="00B35817">
              <w:rPr>
                <w:i/>
                <w:iCs/>
                <w:color w:val="7030A0"/>
              </w:rPr>
              <w:t xml:space="preserve"> </w:t>
            </w:r>
            <w:r w:rsidR="004835A7" w:rsidRPr="00B35817">
              <w:rPr>
                <w:i/>
                <w:iCs/>
                <w:color w:val="7030A0"/>
              </w:rPr>
              <w:t>con Samaria e i suoi idoli,</w:t>
            </w:r>
            <w:r w:rsidR="00B35817">
              <w:rPr>
                <w:i/>
                <w:iCs/>
                <w:color w:val="7030A0"/>
              </w:rPr>
              <w:t xml:space="preserve"> </w:t>
            </w:r>
            <w:r w:rsidR="004835A7" w:rsidRPr="00B35817">
              <w:rPr>
                <w:i/>
                <w:iCs/>
                <w:color w:val="7030A0"/>
              </w:rPr>
              <w:t>agire anche contro Gerusalemme e i suoi simulacri?».</w:t>
            </w:r>
            <w:r w:rsidRPr="00B35817">
              <w:rPr>
                <w:i/>
                <w:iCs/>
                <w:color w:val="7030A0"/>
              </w:rPr>
              <w:t xml:space="preserve"> </w:t>
            </w:r>
            <w:r w:rsidR="004835A7" w:rsidRPr="00B35817">
              <w:rPr>
                <w:i/>
                <w:iCs/>
                <w:color w:val="7030A0"/>
                <w:vertAlign w:val="superscript"/>
              </w:rPr>
              <w:t>12</w:t>
            </w:r>
            <w:r w:rsidR="004835A7" w:rsidRPr="00B35817">
              <w:rPr>
                <w:i/>
                <w:iCs/>
                <w:color w:val="7030A0"/>
              </w:rPr>
              <w:t xml:space="preserve">Quando il Signore avrà terminato tutta la sua opera sul monte Sion e a Gerusalemme, </w:t>
            </w:r>
            <w:r w:rsidR="004835A7" w:rsidRPr="00CF09F0">
              <w:rPr>
                <w:i/>
                <w:iCs/>
                <w:color w:val="7030A0"/>
                <w:u w:val="single"/>
              </w:rPr>
              <w:t>punirà il frutto orgoglioso del cuore del re d'Assiria e ciò di cui si gloria l'alterigia dei suoi occhi.</w:t>
            </w:r>
            <w:r w:rsidRPr="00CF09F0">
              <w:rPr>
                <w:i/>
                <w:iCs/>
                <w:color w:val="7030A0"/>
                <w:u w:val="single"/>
              </w:rPr>
              <w:t xml:space="preserve"> </w:t>
            </w:r>
            <w:r w:rsidR="004835A7" w:rsidRPr="00CF09F0">
              <w:rPr>
                <w:i/>
                <w:iCs/>
                <w:color w:val="7030A0"/>
                <w:u w:val="single"/>
                <w:vertAlign w:val="superscript"/>
              </w:rPr>
              <w:t>13</w:t>
            </w:r>
            <w:r w:rsidR="004835A7" w:rsidRPr="00CF09F0">
              <w:rPr>
                <w:i/>
                <w:iCs/>
                <w:color w:val="7030A0"/>
                <w:u w:val="single"/>
              </w:rPr>
              <w:t>Poiché ha detto:</w:t>
            </w:r>
            <w:r w:rsidRPr="00CF09F0">
              <w:rPr>
                <w:i/>
                <w:iCs/>
                <w:color w:val="7030A0"/>
                <w:u w:val="single"/>
              </w:rPr>
              <w:t xml:space="preserve"> </w:t>
            </w:r>
            <w:r w:rsidR="004835A7" w:rsidRPr="00CF09F0">
              <w:rPr>
                <w:i/>
                <w:iCs/>
                <w:color w:val="7030A0"/>
                <w:u w:val="single"/>
              </w:rPr>
              <w:t>«Con la forza della mia mano ho agito</w:t>
            </w:r>
            <w:r w:rsidRPr="00CF09F0">
              <w:rPr>
                <w:i/>
                <w:iCs/>
                <w:color w:val="7030A0"/>
                <w:u w:val="single"/>
              </w:rPr>
              <w:t xml:space="preserve"> </w:t>
            </w:r>
            <w:r w:rsidR="004835A7" w:rsidRPr="00CF09F0">
              <w:rPr>
                <w:i/>
                <w:iCs/>
                <w:color w:val="7030A0"/>
                <w:u w:val="single"/>
              </w:rPr>
              <w:t>e con la mia sapienza, perché sono intelligente;</w:t>
            </w:r>
            <w:r w:rsidRPr="00CF09F0">
              <w:rPr>
                <w:i/>
                <w:iCs/>
                <w:color w:val="7030A0"/>
                <w:u w:val="single"/>
              </w:rPr>
              <w:t xml:space="preserve"> </w:t>
            </w:r>
            <w:r w:rsidR="004835A7" w:rsidRPr="00CF09F0">
              <w:rPr>
                <w:i/>
                <w:iCs/>
                <w:color w:val="7030A0"/>
                <w:u w:val="single"/>
              </w:rPr>
              <w:t>ho rimosso i confini dei popoli</w:t>
            </w:r>
            <w:r w:rsidRPr="00CF09F0">
              <w:rPr>
                <w:i/>
                <w:iCs/>
                <w:color w:val="7030A0"/>
                <w:u w:val="single"/>
              </w:rPr>
              <w:t xml:space="preserve"> </w:t>
            </w:r>
            <w:r w:rsidR="004835A7" w:rsidRPr="00CF09F0">
              <w:rPr>
                <w:i/>
                <w:iCs/>
                <w:color w:val="7030A0"/>
                <w:u w:val="single"/>
              </w:rPr>
              <w:t>e ho saccheggiato i loro tesori,</w:t>
            </w:r>
            <w:r w:rsidR="00B35817" w:rsidRPr="00CF09F0">
              <w:rPr>
                <w:i/>
                <w:iCs/>
                <w:color w:val="7030A0"/>
                <w:u w:val="single"/>
              </w:rPr>
              <w:t xml:space="preserve"> </w:t>
            </w:r>
            <w:r w:rsidR="004835A7" w:rsidRPr="00CF09F0">
              <w:rPr>
                <w:i/>
                <w:iCs/>
                <w:color w:val="7030A0"/>
                <w:u w:val="single"/>
              </w:rPr>
              <w:t>ho abbattuto come un eroe</w:t>
            </w:r>
            <w:r w:rsidRPr="00CF09F0">
              <w:rPr>
                <w:i/>
                <w:iCs/>
                <w:color w:val="7030A0"/>
                <w:u w:val="single"/>
              </w:rPr>
              <w:t xml:space="preserve"> </w:t>
            </w:r>
            <w:r w:rsidR="004835A7" w:rsidRPr="00CF09F0">
              <w:rPr>
                <w:i/>
                <w:iCs/>
                <w:color w:val="7030A0"/>
                <w:u w:val="single"/>
              </w:rPr>
              <w:t>coloro che sedevano sul trono</w:t>
            </w:r>
            <w:r w:rsidR="004835A7" w:rsidRPr="00B35817">
              <w:rPr>
                <w:i/>
                <w:iCs/>
                <w:color w:val="7030A0"/>
              </w:rPr>
              <w:t>.</w:t>
            </w:r>
            <w:r w:rsidRPr="00B35817">
              <w:rPr>
                <w:i/>
                <w:iCs/>
                <w:color w:val="7030A0"/>
              </w:rPr>
              <w:t xml:space="preserve"> </w:t>
            </w:r>
            <w:r w:rsidR="004835A7" w:rsidRPr="00B35817">
              <w:rPr>
                <w:i/>
                <w:iCs/>
                <w:color w:val="7030A0"/>
                <w:vertAlign w:val="superscript"/>
              </w:rPr>
              <w:t>4</w:t>
            </w:r>
            <w:r w:rsidR="004835A7" w:rsidRPr="00B35817">
              <w:rPr>
                <w:i/>
                <w:iCs/>
                <w:color w:val="7030A0"/>
              </w:rPr>
              <w:t>La mia mano ha scovato, come in un nido,</w:t>
            </w:r>
            <w:r w:rsidR="00B35817">
              <w:rPr>
                <w:i/>
                <w:iCs/>
                <w:color w:val="7030A0"/>
              </w:rPr>
              <w:t xml:space="preserve"> </w:t>
            </w:r>
            <w:r w:rsidR="004835A7" w:rsidRPr="00B35817">
              <w:rPr>
                <w:i/>
                <w:iCs/>
                <w:color w:val="7030A0"/>
              </w:rPr>
              <w:t>la ricchezza dei popoli.</w:t>
            </w:r>
            <w:r w:rsidRPr="00B35817">
              <w:rPr>
                <w:i/>
                <w:iCs/>
                <w:color w:val="7030A0"/>
              </w:rPr>
              <w:t xml:space="preserve"> </w:t>
            </w:r>
            <w:r w:rsidR="004835A7" w:rsidRPr="00B35817">
              <w:rPr>
                <w:i/>
                <w:iCs/>
                <w:color w:val="7030A0"/>
              </w:rPr>
              <w:t>Come si raccolgono le uova abbandonate,</w:t>
            </w:r>
            <w:r w:rsidRPr="00B35817">
              <w:rPr>
                <w:i/>
                <w:iCs/>
                <w:color w:val="7030A0"/>
              </w:rPr>
              <w:t xml:space="preserve"> </w:t>
            </w:r>
            <w:r w:rsidR="004835A7" w:rsidRPr="00B35817">
              <w:rPr>
                <w:i/>
                <w:iCs/>
                <w:color w:val="7030A0"/>
              </w:rPr>
              <w:t>così ho raccolto tutta la terra.</w:t>
            </w:r>
            <w:r w:rsidR="00B35817">
              <w:rPr>
                <w:i/>
                <w:iCs/>
                <w:color w:val="7030A0"/>
              </w:rPr>
              <w:t xml:space="preserve"> </w:t>
            </w:r>
            <w:r w:rsidR="004835A7" w:rsidRPr="00B35817">
              <w:rPr>
                <w:i/>
                <w:iCs/>
                <w:color w:val="7030A0"/>
              </w:rPr>
              <w:t>Non vi fu battito d'ala,</w:t>
            </w:r>
            <w:r w:rsidRPr="00B35817">
              <w:rPr>
                <w:i/>
                <w:iCs/>
                <w:color w:val="7030A0"/>
              </w:rPr>
              <w:t xml:space="preserve"> </w:t>
            </w:r>
            <w:r w:rsidR="004835A7" w:rsidRPr="00B35817">
              <w:rPr>
                <w:i/>
                <w:iCs/>
                <w:color w:val="7030A0"/>
              </w:rPr>
              <w:t>e neppure becco aperto o pigolìo</w:t>
            </w:r>
            <w:r w:rsidR="00E750E9" w:rsidRPr="00B35817">
              <w:rPr>
                <w:i/>
                <w:iCs/>
                <w:color w:val="7030A0"/>
              </w:rPr>
              <w:t xml:space="preserve"> </w:t>
            </w:r>
            <w:r w:rsidR="004835A7" w:rsidRPr="00B35817">
              <w:rPr>
                <w:i/>
                <w:iCs/>
                <w:color w:val="7030A0"/>
              </w:rPr>
              <w:t>».</w:t>
            </w:r>
            <w:r w:rsidRPr="00B35817">
              <w:rPr>
                <w:i/>
                <w:iCs/>
                <w:color w:val="7030A0"/>
              </w:rPr>
              <w:t xml:space="preserve"> </w:t>
            </w:r>
            <w:r w:rsidR="004835A7" w:rsidRPr="00CF09F0">
              <w:rPr>
                <w:i/>
                <w:iCs/>
                <w:color w:val="7030A0"/>
                <w:u w:val="single"/>
              </w:rPr>
              <w:t xml:space="preserve">Può forse vantarsi la scure contro chi se ne serve per </w:t>
            </w:r>
            <w:r w:rsidR="00D3607F" w:rsidRPr="00CF09F0">
              <w:rPr>
                <w:i/>
                <w:iCs/>
                <w:color w:val="7030A0"/>
                <w:u w:val="single"/>
              </w:rPr>
              <w:t>tagliare o</w:t>
            </w:r>
            <w:r w:rsidR="004835A7" w:rsidRPr="00CF09F0">
              <w:rPr>
                <w:i/>
                <w:iCs/>
                <w:color w:val="7030A0"/>
                <w:u w:val="single"/>
              </w:rPr>
              <w:t xml:space="preserve"> la sega insuperbirsi contro chi la maneggia?</w:t>
            </w:r>
            <w:r w:rsidR="00E750E9" w:rsidRPr="00CF09F0">
              <w:rPr>
                <w:i/>
                <w:iCs/>
                <w:color w:val="7030A0"/>
                <w:u w:val="single"/>
              </w:rPr>
              <w:t xml:space="preserve"> </w:t>
            </w:r>
            <w:r w:rsidR="004835A7" w:rsidRPr="00CF09F0">
              <w:rPr>
                <w:i/>
                <w:iCs/>
                <w:color w:val="7030A0"/>
                <w:u w:val="single"/>
              </w:rPr>
              <w:t>Come se un bastone volesse brandire chi lo impugna</w:t>
            </w:r>
            <w:r w:rsidRPr="00CF09F0">
              <w:rPr>
                <w:i/>
                <w:iCs/>
                <w:color w:val="7030A0"/>
                <w:u w:val="single"/>
              </w:rPr>
              <w:t xml:space="preserve"> </w:t>
            </w:r>
            <w:r w:rsidR="004835A7" w:rsidRPr="00CF09F0">
              <w:rPr>
                <w:i/>
                <w:iCs/>
                <w:color w:val="7030A0"/>
                <w:u w:val="single"/>
              </w:rPr>
              <w:t>e una verga sollevare ciò che non è di legno!</w:t>
            </w:r>
            <w:r w:rsidR="00E750E9" w:rsidRPr="00CF09F0">
              <w:rPr>
                <w:i/>
                <w:iCs/>
                <w:color w:val="7030A0"/>
                <w:u w:val="single"/>
              </w:rPr>
              <w:t xml:space="preserve"> </w:t>
            </w:r>
            <w:r w:rsidR="004835A7" w:rsidRPr="00CF09F0">
              <w:rPr>
                <w:i/>
                <w:iCs/>
                <w:color w:val="7030A0"/>
                <w:u w:val="single"/>
                <w:vertAlign w:val="superscript"/>
              </w:rPr>
              <w:t>16</w:t>
            </w:r>
            <w:r w:rsidR="004835A7" w:rsidRPr="00CF09F0">
              <w:rPr>
                <w:i/>
                <w:iCs/>
                <w:color w:val="7030A0"/>
                <w:u w:val="single"/>
              </w:rPr>
              <w:t>Perciò il Signore, Dio degli eserciti,</w:t>
            </w:r>
            <w:r w:rsidRPr="00CF09F0">
              <w:rPr>
                <w:i/>
                <w:iCs/>
                <w:color w:val="7030A0"/>
                <w:u w:val="single"/>
              </w:rPr>
              <w:t xml:space="preserve"> </w:t>
            </w:r>
            <w:r w:rsidR="004835A7" w:rsidRPr="00CF09F0">
              <w:rPr>
                <w:i/>
                <w:iCs/>
                <w:color w:val="7030A0"/>
                <w:u w:val="single"/>
              </w:rPr>
              <w:t>manderà una peste contro le sue più valide milizie;</w:t>
            </w:r>
            <w:r w:rsidRPr="00CF09F0">
              <w:rPr>
                <w:i/>
                <w:iCs/>
                <w:color w:val="7030A0"/>
                <w:u w:val="single"/>
              </w:rPr>
              <w:t xml:space="preserve"> </w:t>
            </w:r>
            <w:r w:rsidR="004835A7" w:rsidRPr="00CF09F0">
              <w:rPr>
                <w:i/>
                <w:iCs/>
                <w:color w:val="7030A0"/>
                <w:u w:val="single"/>
              </w:rPr>
              <w:t>sotto ciò che è sua gloria arderà un incendio</w:t>
            </w:r>
            <w:r w:rsidRPr="00CF09F0">
              <w:rPr>
                <w:i/>
                <w:iCs/>
                <w:color w:val="7030A0"/>
                <w:u w:val="single"/>
              </w:rPr>
              <w:t xml:space="preserve"> </w:t>
            </w:r>
            <w:r w:rsidR="004835A7" w:rsidRPr="00CF09F0">
              <w:rPr>
                <w:i/>
                <w:iCs/>
                <w:color w:val="7030A0"/>
                <w:u w:val="single"/>
              </w:rPr>
              <w:t>come incendio di fuoco</w:t>
            </w:r>
            <w:r w:rsidR="004835A7" w:rsidRPr="00B35817">
              <w:rPr>
                <w:i/>
                <w:iCs/>
                <w:color w:val="7030A0"/>
              </w:rPr>
              <w:t>;</w:t>
            </w:r>
            <w:r w:rsidRPr="00B35817">
              <w:rPr>
                <w:i/>
                <w:iCs/>
                <w:color w:val="7030A0"/>
              </w:rPr>
              <w:t xml:space="preserve"> </w:t>
            </w:r>
            <w:r w:rsidR="004835A7" w:rsidRPr="00B35817">
              <w:rPr>
                <w:i/>
                <w:iCs/>
                <w:color w:val="7030A0"/>
                <w:vertAlign w:val="superscript"/>
              </w:rPr>
              <w:t>17</w:t>
            </w:r>
            <w:r w:rsidR="004835A7" w:rsidRPr="00B35817">
              <w:rPr>
                <w:i/>
                <w:iCs/>
                <w:color w:val="7030A0"/>
              </w:rPr>
              <w:t>La luce d'Israele diventerà un fuoco,</w:t>
            </w:r>
            <w:r w:rsidRPr="00B35817">
              <w:rPr>
                <w:i/>
                <w:iCs/>
                <w:color w:val="7030A0"/>
              </w:rPr>
              <w:t xml:space="preserve"> </w:t>
            </w:r>
            <w:r w:rsidR="004835A7" w:rsidRPr="00B35817">
              <w:rPr>
                <w:i/>
                <w:iCs/>
                <w:color w:val="7030A0"/>
              </w:rPr>
              <w:t>il suo santuario una fiamma;</w:t>
            </w:r>
            <w:r w:rsidRPr="00B35817">
              <w:rPr>
                <w:i/>
                <w:iCs/>
                <w:color w:val="7030A0"/>
              </w:rPr>
              <w:t xml:space="preserve"> </w:t>
            </w:r>
            <w:r w:rsidR="004835A7" w:rsidRPr="00B35817">
              <w:rPr>
                <w:i/>
                <w:iCs/>
                <w:color w:val="7030A0"/>
              </w:rPr>
              <w:t>essa divorerà e consumerà</w:t>
            </w:r>
            <w:r w:rsidRPr="00B35817">
              <w:rPr>
                <w:i/>
                <w:iCs/>
                <w:color w:val="7030A0"/>
              </w:rPr>
              <w:t xml:space="preserve"> </w:t>
            </w:r>
            <w:r w:rsidR="004835A7" w:rsidRPr="00B35817">
              <w:rPr>
                <w:i/>
                <w:iCs/>
                <w:color w:val="7030A0"/>
              </w:rPr>
              <w:t>in un giorno rovi e pruni,</w:t>
            </w:r>
            <w:r w:rsidR="00D3607F" w:rsidRPr="00B35817">
              <w:rPr>
                <w:i/>
                <w:iCs/>
                <w:color w:val="7030A0"/>
              </w:rPr>
              <w:t xml:space="preserve"> </w:t>
            </w:r>
            <w:r w:rsidR="004835A7" w:rsidRPr="00B35817">
              <w:rPr>
                <w:i/>
                <w:iCs/>
                <w:color w:val="7030A0"/>
                <w:vertAlign w:val="superscript"/>
              </w:rPr>
              <w:t>b</w:t>
            </w:r>
            <w:r w:rsidR="004835A7" w:rsidRPr="00B35817">
              <w:rPr>
                <w:i/>
                <w:iCs/>
                <w:color w:val="7030A0"/>
              </w:rPr>
              <w:t>esso consumerà anima e corpo</w:t>
            </w:r>
            <w:r w:rsidRPr="00B35817">
              <w:rPr>
                <w:i/>
                <w:iCs/>
                <w:color w:val="7030A0"/>
              </w:rPr>
              <w:t xml:space="preserve"> </w:t>
            </w:r>
            <w:r w:rsidR="004835A7" w:rsidRPr="00B35817">
              <w:rPr>
                <w:i/>
                <w:iCs/>
                <w:color w:val="7030A0"/>
              </w:rPr>
              <w:t>e sarà come un malato che sta spegnendosi.</w:t>
            </w:r>
            <w:r w:rsidRPr="00B35817">
              <w:rPr>
                <w:i/>
                <w:iCs/>
                <w:color w:val="7030A0"/>
              </w:rPr>
              <w:t xml:space="preserve"> </w:t>
            </w:r>
            <w:r w:rsidR="004835A7" w:rsidRPr="00B35817">
              <w:rPr>
                <w:i/>
                <w:iCs/>
                <w:color w:val="7030A0"/>
                <w:vertAlign w:val="superscript"/>
              </w:rPr>
              <w:t>18a</w:t>
            </w:r>
            <w:r w:rsidR="004835A7" w:rsidRPr="00B35817">
              <w:rPr>
                <w:i/>
                <w:iCs/>
                <w:color w:val="7030A0"/>
              </w:rPr>
              <w:t>la magnificenza della sua selva e del suo giardino.</w:t>
            </w:r>
            <w:r w:rsidR="00E750E9" w:rsidRPr="00B35817">
              <w:rPr>
                <w:i/>
                <w:iCs/>
                <w:color w:val="7030A0"/>
              </w:rPr>
              <w:t xml:space="preserve"> </w:t>
            </w:r>
            <w:r w:rsidR="00E750E9" w:rsidRPr="00B35817">
              <w:rPr>
                <w:i/>
                <w:iCs/>
                <w:color w:val="7030A0"/>
                <w:vertAlign w:val="superscript"/>
              </w:rPr>
              <w:t xml:space="preserve">1 </w:t>
            </w:r>
            <w:r w:rsidR="004835A7" w:rsidRPr="00B35817">
              <w:rPr>
                <w:i/>
                <w:iCs/>
                <w:color w:val="7030A0"/>
                <w:vertAlign w:val="superscript"/>
              </w:rPr>
              <w:t>9</w:t>
            </w:r>
            <w:r w:rsidR="004835A7" w:rsidRPr="00B35817">
              <w:rPr>
                <w:i/>
                <w:iCs/>
                <w:color w:val="7030A0"/>
              </w:rPr>
              <w:t>Il resto degli alberi nella selva</w:t>
            </w:r>
            <w:r w:rsidRPr="00B35817">
              <w:rPr>
                <w:i/>
                <w:iCs/>
                <w:color w:val="7030A0"/>
              </w:rPr>
              <w:t xml:space="preserve"> </w:t>
            </w:r>
            <w:r w:rsidR="004835A7" w:rsidRPr="00B35817">
              <w:rPr>
                <w:i/>
                <w:iCs/>
                <w:color w:val="7030A0"/>
              </w:rPr>
              <w:t xml:space="preserve">si conterà </w:t>
            </w:r>
            <w:r w:rsidR="00E750E9" w:rsidRPr="00B35817">
              <w:rPr>
                <w:i/>
                <w:iCs/>
                <w:color w:val="7030A0"/>
              </w:rPr>
              <w:t>facilmente; persino</w:t>
            </w:r>
            <w:r w:rsidR="004835A7" w:rsidRPr="00B35817">
              <w:rPr>
                <w:i/>
                <w:iCs/>
                <w:color w:val="7030A0"/>
              </w:rPr>
              <w:t xml:space="preserve"> un ragazzo potrebbe farne il conto.</w:t>
            </w:r>
          </w:p>
          <w:p w14:paraId="013FF914" w14:textId="77777777" w:rsidR="00CF09F0" w:rsidRDefault="00CF09F0" w:rsidP="004835A7">
            <w:pPr>
              <w:rPr>
                <w:i/>
                <w:iCs/>
                <w:color w:val="7030A0"/>
              </w:rPr>
            </w:pPr>
          </w:p>
          <w:p w14:paraId="43E36FE4" w14:textId="3E088AD6" w:rsidR="00B35817" w:rsidRPr="00CF09F0" w:rsidRDefault="00E750E9" w:rsidP="004835A7">
            <w:pPr>
              <w:rPr>
                <w:i/>
                <w:iCs/>
                <w:color w:val="538135" w:themeColor="accent6" w:themeShade="BF"/>
                <w:u w:val="single"/>
              </w:rPr>
            </w:pPr>
            <w:r w:rsidRPr="00CF09F0">
              <w:rPr>
                <w:i/>
                <w:iCs/>
                <w:color w:val="538135" w:themeColor="accent6" w:themeShade="BF"/>
              </w:rPr>
              <w:t xml:space="preserve"> </w:t>
            </w:r>
            <w:r w:rsidR="00CF09F0">
              <w:rPr>
                <w:i/>
                <w:iCs/>
                <w:color w:val="538135" w:themeColor="accent6" w:themeShade="BF"/>
              </w:rPr>
              <w:t xml:space="preserve">20 </w:t>
            </w:r>
            <w:r w:rsidRPr="00CF09F0">
              <w:rPr>
                <w:i/>
                <w:iCs/>
                <w:color w:val="538135" w:themeColor="accent6" w:themeShade="BF"/>
              </w:rPr>
              <w:t>I</w:t>
            </w:r>
            <w:r w:rsidR="004835A7" w:rsidRPr="00CF09F0">
              <w:rPr>
                <w:i/>
                <w:iCs/>
                <w:color w:val="538135" w:themeColor="accent6" w:themeShade="BF"/>
              </w:rPr>
              <w:t>n quel giorno avverrà</w:t>
            </w:r>
            <w:r w:rsidR="0037444A" w:rsidRPr="00CF09F0">
              <w:rPr>
                <w:i/>
                <w:iCs/>
                <w:color w:val="538135" w:themeColor="accent6" w:themeShade="BF"/>
              </w:rPr>
              <w:t xml:space="preserve"> </w:t>
            </w:r>
            <w:r w:rsidR="004835A7" w:rsidRPr="00CF09F0">
              <w:rPr>
                <w:i/>
                <w:iCs/>
                <w:color w:val="538135" w:themeColor="accent6" w:themeShade="BF"/>
              </w:rPr>
              <w:t xml:space="preserve">che </w:t>
            </w:r>
            <w:r w:rsidR="004835A7" w:rsidRPr="00CF09F0">
              <w:rPr>
                <w:i/>
                <w:iCs/>
                <w:color w:val="538135" w:themeColor="accent6" w:themeShade="BF"/>
                <w:u w:val="single"/>
              </w:rPr>
              <w:t>il resto d'Israele e i superstiti della casa di Giacobbe</w:t>
            </w:r>
            <w:r w:rsidR="0037444A" w:rsidRPr="00CF09F0">
              <w:rPr>
                <w:i/>
                <w:iCs/>
                <w:color w:val="538135" w:themeColor="accent6" w:themeShade="BF"/>
                <w:u w:val="single"/>
              </w:rPr>
              <w:t xml:space="preserve"> </w:t>
            </w:r>
            <w:r w:rsidR="004835A7" w:rsidRPr="00CF09F0">
              <w:rPr>
                <w:i/>
                <w:iCs/>
                <w:color w:val="538135" w:themeColor="accent6" w:themeShade="BF"/>
                <w:u w:val="single"/>
              </w:rPr>
              <w:t>non si appoggeranno più su chi li ha percossi</w:t>
            </w:r>
            <w:r w:rsidR="0037444A" w:rsidRPr="00CF09F0">
              <w:rPr>
                <w:i/>
                <w:iCs/>
                <w:color w:val="538135" w:themeColor="accent6" w:themeShade="BF"/>
                <w:u w:val="single"/>
              </w:rPr>
              <w:t xml:space="preserve"> </w:t>
            </w:r>
            <w:r w:rsidR="004835A7" w:rsidRPr="00CF09F0">
              <w:rPr>
                <w:i/>
                <w:iCs/>
                <w:color w:val="538135" w:themeColor="accent6" w:themeShade="BF"/>
                <w:u w:val="single"/>
              </w:rPr>
              <w:t>ma si appoggeranno con lealtà</w:t>
            </w:r>
            <w:r w:rsidR="0037444A" w:rsidRPr="00CF09F0">
              <w:rPr>
                <w:i/>
                <w:iCs/>
                <w:color w:val="538135" w:themeColor="accent6" w:themeShade="BF"/>
                <w:u w:val="single"/>
              </w:rPr>
              <w:t xml:space="preserve"> </w:t>
            </w:r>
            <w:r w:rsidR="004835A7" w:rsidRPr="00CF09F0">
              <w:rPr>
                <w:i/>
                <w:iCs/>
                <w:color w:val="538135" w:themeColor="accent6" w:themeShade="BF"/>
                <w:u w:val="single"/>
              </w:rPr>
              <w:t>sul Signore, sul Santo d'Israele</w:t>
            </w:r>
            <w:r w:rsidR="004835A7" w:rsidRPr="00CF09F0">
              <w:rPr>
                <w:i/>
                <w:iCs/>
                <w:color w:val="538135" w:themeColor="accent6" w:themeShade="BF"/>
              </w:rPr>
              <w:t>.</w:t>
            </w:r>
            <w:r w:rsidR="0037444A" w:rsidRPr="00CF09F0">
              <w:rPr>
                <w:i/>
                <w:iCs/>
                <w:color w:val="538135" w:themeColor="accent6" w:themeShade="BF"/>
              </w:rPr>
              <w:t xml:space="preserve"> </w:t>
            </w:r>
            <w:r w:rsidR="004835A7" w:rsidRPr="00CF09F0">
              <w:rPr>
                <w:i/>
                <w:iCs/>
                <w:color w:val="538135" w:themeColor="accent6" w:themeShade="BF"/>
                <w:u w:val="single"/>
                <w:vertAlign w:val="superscript"/>
              </w:rPr>
              <w:t>21</w:t>
            </w:r>
            <w:r w:rsidR="004835A7" w:rsidRPr="00CF09F0">
              <w:rPr>
                <w:i/>
                <w:iCs/>
                <w:color w:val="538135" w:themeColor="accent6" w:themeShade="BF"/>
                <w:u w:val="single"/>
              </w:rPr>
              <w:t>Tornerà il resto,</w:t>
            </w:r>
            <w:r w:rsidR="0037444A" w:rsidRPr="00CF09F0">
              <w:rPr>
                <w:i/>
                <w:iCs/>
                <w:color w:val="538135" w:themeColor="accent6" w:themeShade="BF"/>
                <w:u w:val="single"/>
              </w:rPr>
              <w:t xml:space="preserve"> </w:t>
            </w:r>
            <w:r w:rsidR="004835A7" w:rsidRPr="00CF09F0">
              <w:rPr>
                <w:i/>
                <w:iCs/>
                <w:color w:val="538135" w:themeColor="accent6" w:themeShade="BF"/>
                <w:u w:val="single"/>
              </w:rPr>
              <w:t>il resto di Giacobbe, al Dio forte.</w:t>
            </w:r>
            <w:r w:rsidRPr="00CF09F0">
              <w:rPr>
                <w:i/>
                <w:iCs/>
                <w:color w:val="538135" w:themeColor="accent6" w:themeShade="BF"/>
                <w:u w:val="single"/>
              </w:rPr>
              <w:t xml:space="preserve"> </w:t>
            </w:r>
            <w:r w:rsidR="004835A7" w:rsidRPr="00CF09F0">
              <w:rPr>
                <w:i/>
                <w:iCs/>
                <w:color w:val="538135" w:themeColor="accent6" w:themeShade="BF"/>
                <w:u w:val="single"/>
              </w:rPr>
              <w:t>anche se il tuo popolo, o Israele,</w:t>
            </w:r>
            <w:r w:rsidRPr="00CF09F0">
              <w:rPr>
                <w:i/>
                <w:iCs/>
                <w:color w:val="538135" w:themeColor="accent6" w:themeShade="BF"/>
                <w:u w:val="single"/>
              </w:rPr>
              <w:t xml:space="preserve"> </w:t>
            </w:r>
            <w:r w:rsidR="004835A7" w:rsidRPr="00CF09F0">
              <w:rPr>
                <w:i/>
                <w:iCs/>
                <w:color w:val="538135" w:themeColor="accent6" w:themeShade="BF"/>
                <w:u w:val="single"/>
              </w:rPr>
              <w:t>fosse come la sabbia del mare,</w:t>
            </w:r>
            <w:r w:rsidRPr="00CF09F0">
              <w:rPr>
                <w:i/>
                <w:iCs/>
                <w:color w:val="538135" w:themeColor="accent6" w:themeShade="BF"/>
                <w:u w:val="single"/>
              </w:rPr>
              <w:t xml:space="preserve"> </w:t>
            </w:r>
            <w:r w:rsidR="004835A7" w:rsidRPr="00CF09F0">
              <w:rPr>
                <w:i/>
                <w:iCs/>
                <w:color w:val="538135" w:themeColor="accent6" w:themeShade="BF"/>
                <w:u w:val="single"/>
              </w:rPr>
              <w:t>solo un suo resto ritornerà.</w:t>
            </w:r>
            <w:r w:rsidRPr="00CF09F0">
              <w:rPr>
                <w:i/>
                <w:iCs/>
                <w:color w:val="538135" w:themeColor="accent6" w:themeShade="BF"/>
                <w:u w:val="single"/>
              </w:rPr>
              <w:t xml:space="preserve"> </w:t>
            </w:r>
            <w:r w:rsidR="004835A7" w:rsidRPr="00CF09F0">
              <w:rPr>
                <w:i/>
                <w:iCs/>
                <w:color w:val="538135" w:themeColor="accent6" w:themeShade="BF"/>
                <w:u w:val="single"/>
              </w:rPr>
              <w:t>È decretato uno sterminio</w:t>
            </w:r>
            <w:r w:rsidRPr="00CF09F0">
              <w:rPr>
                <w:i/>
                <w:iCs/>
                <w:color w:val="538135" w:themeColor="accent6" w:themeShade="BF"/>
                <w:u w:val="single"/>
              </w:rPr>
              <w:t xml:space="preserve"> </w:t>
            </w:r>
            <w:r w:rsidR="004835A7" w:rsidRPr="00CF09F0">
              <w:rPr>
                <w:i/>
                <w:iCs/>
                <w:color w:val="538135" w:themeColor="accent6" w:themeShade="BF"/>
                <w:u w:val="single"/>
              </w:rPr>
              <w:t>che farà traboccare la giustizia</w:t>
            </w:r>
            <w:r w:rsidRPr="00CF09F0">
              <w:rPr>
                <w:i/>
                <w:iCs/>
                <w:color w:val="538135" w:themeColor="accent6" w:themeShade="BF"/>
                <w:u w:val="single"/>
              </w:rPr>
              <w:t xml:space="preserve"> </w:t>
            </w:r>
            <w:r w:rsidR="004835A7" w:rsidRPr="00CF09F0">
              <w:rPr>
                <w:i/>
                <w:iCs/>
                <w:color w:val="538135" w:themeColor="accent6" w:themeShade="BF"/>
                <w:u w:val="single"/>
                <w:vertAlign w:val="superscript"/>
              </w:rPr>
              <w:t>23</w:t>
            </w:r>
            <w:r w:rsidR="004835A7" w:rsidRPr="00CF09F0">
              <w:rPr>
                <w:i/>
                <w:iCs/>
                <w:color w:val="538135" w:themeColor="accent6" w:themeShade="BF"/>
                <w:u w:val="single"/>
              </w:rPr>
              <w:t>Sì, un decreto di rovina</w:t>
            </w:r>
            <w:r w:rsidRPr="00CF09F0">
              <w:rPr>
                <w:i/>
                <w:iCs/>
                <w:color w:val="538135" w:themeColor="accent6" w:themeShade="BF"/>
                <w:u w:val="single"/>
              </w:rPr>
              <w:t xml:space="preserve"> </w:t>
            </w:r>
            <w:r w:rsidR="004835A7" w:rsidRPr="00CF09F0">
              <w:rPr>
                <w:i/>
                <w:iCs/>
                <w:color w:val="538135" w:themeColor="accent6" w:themeShade="BF"/>
                <w:u w:val="single"/>
              </w:rPr>
              <w:t>eseguirà il Signore, Dio degli eserciti,</w:t>
            </w:r>
            <w:r w:rsidRPr="00CF09F0">
              <w:rPr>
                <w:i/>
                <w:iCs/>
                <w:color w:val="538135" w:themeColor="accent6" w:themeShade="BF"/>
                <w:u w:val="single"/>
              </w:rPr>
              <w:t xml:space="preserve"> </w:t>
            </w:r>
            <w:r w:rsidR="004835A7" w:rsidRPr="00CF09F0">
              <w:rPr>
                <w:i/>
                <w:iCs/>
                <w:color w:val="538135" w:themeColor="accent6" w:themeShade="BF"/>
                <w:u w:val="single"/>
              </w:rPr>
              <w:t>su tutta la regione.</w:t>
            </w:r>
            <w:r w:rsidRPr="00CF09F0">
              <w:rPr>
                <w:i/>
                <w:iCs/>
                <w:color w:val="538135" w:themeColor="accent6" w:themeShade="BF"/>
                <w:u w:val="single"/>
              </w:rPr>
              <w:t xml:space="preserve"> </w:t>
            </w:r>
          </w:p>
          <w:p w14:paraId="7D1EEC98" w14:textId="77777777" w:rsidR="00D821F1" w:rsidRDefault="004835A7" w:rsidP="004835A7">
            <w:pPr>
              <w:rPr>
                <w:i/>
                <w:iCs/>
                <w:color w:val="538135" w:themeColor="accent6" w:themeShade="BF"/>
                <w:u w:val="single"/>
              </w:rPr>
            </w:pPr>
            <w:r w:rsidRPr="00B35817">
              <w:rPr>
                <w:i/>
                <w:iCs/>
                <w:color w:val="538135" w:themeColor="accent6" w:themeShade="BF"/>
                <w:vertAlign w:val="superscript"/>
              </w:rPr>
              <w:lastRenderedPageBreak/>
              <w:t>24</w:t>
            </w:r>
            <w:r w:rsidRPr="00B35817">
              <w:rPr>
                <w:i/>
                <w:iCs/>
                <w:color w:val="538135" w:themeColor="accent6" w:themeShade="BF"/>
              </w:rPr>
              <w:t xml:space="preserve">Pertanto così dice il Signore, Dio degli eserciti: </w:t>
            </w:r>
            <w:r w:rsidRPr="00BD2302">
              <w:rPr>
                <w:i/>
                <w:iCs/>
                <w:color w:val="538135" w:themeColor="accent6" w:themeShade="BF"/>
                <w:u w:val="single"/>
              </w:rPr>
              <w:t>«Popolo mio, che abiti in Sion, non temere l'Assiria che ti percuote con la verga e alza il bastone contro di te, come già l'Egitto. </w:t>
            </w:r>
            <w:r w:rsidRPr="00BD2302">
              <w:rPr>
                <w:i/>
                <w:iCs/>
                <w:color w:val="538135" w:themeColor="accent6" w:themeShade="BF"/>
                <w:u w:val="single"/>
                <w:vertAlign w:val="superscript"/>
              </w:rPr>
              <w:t>25</w:t>
            </w:r>
            <w:r w:rsidRPr="00BD2302">
              <w:rPr>
                <w:i/>
                <w:iCs/>
                <w:color w:val="538135" w:themeColor="accent6" w:themeShade="BF"/>
                <w:u w:val="single"/>
              </w:rPr>
              <w:t>Perché ancora un poco, ben poco, e il mio sdegno avrà fine. La mia ira li</w:t>
            </w:r>
            <w:r w:rsidR="00E750E9" w:rsidRPr="00BD2302">
              <w:rPr>
                <w:i/>
                <w:iCs/>
                <w:color w:val="538135" w:themeColor="accent6" w:themeShade="BF"/>
                <w:u w:val="single"/>
              </w:rPr>
              <w:t xml:space="preserve"> </w:t>
            </w:r>
            <w:r w:rsidRPr="00BD2302">
              <w:rPr>
                <w:i/>
                <w:iCs/>
                <w:color w:val="538135" w:themeColor="accent6" w:themeShade="BF"/>
                <w:u w:val="single"/>
              </w:rPr>
              <w:t>annienterà».</w:t>
            </w:r>
            <w:r w:rsidRPr="00B35817">
              <w:rPr>
                <w:i/>
                <w:iCs/>
                <w:color w:val="538135" w:themeColor="accent6" w:themeShade="BF"/>
              </w:rPr>
              <w:t> </w:t>
            </w:r>
            <w:r w:rsidRPr="00B35817">
              <w:rPr>
                <w:i/>
                <w:iCs/>
                <w:color w:val="538135" w:themeColor="accent6" w:themeShade="BF"/>
                <w:vertAlign w:val="superscript"/>
              </w:rPr>
              <w:t>26</w:t>
            </w:r>
            <w:r w:rsidRPr="00B35817">
              <w:rPr>
                <w:i/>
                <w:iCs/>
                <w:color w:val="538135" w:themeColor="accent6" w:themeShade="BF"/>
              </w:rPr>
              <w:t>Contro l'Assiria il Signore degli eserciti agiterà il flagello, come quando colpì Madian alla roccia di Oreb; alzerà la sua verga sul mare come fece con l'Egitto.</w:t>
            </w:r>
            <w:r w:rsidR="00E750E9" w:rsidRPr="00B35817">
              <w:rPr>
                <w:i/>
                <w:iCs/>
                <w:color w:val="538135" w:themeColor="accent6" w:themeShade="BF"/>
              </w:rPr>
              <w:t xml:space="preserve"> </w:t>
            </w:r>
            <w:r w:rsidRPr="0003493B">
              <w:rPr>
                <w:i/>
                <w:iCs/>
                <w:color w:val="538135" w:themeColor="accent6" w:themeShade="BF"/>
                <w:u w:val="single"/>
                <w:vertAlign w:val="superscript"/>
              </w:rPr>
              <w:t>27a</w:t>
            </w:r>
            <w:r w:rsidRPr="0003493B">
              <w:rPr>
                <w:i/>
                <w:iCs/>
                <w:color w:val="538135" w:themeColor="accent6" w:themeShade="BF"/>
                <w:u w:val="single"/>
              </w:rPr>
              <w:t>In quel giorno sarà tolto il suo fardello dalla tua spalla e il suo giogo cesserà di pesare sul tuo collo.</w:t>
            </w:r>
          </w:p>
          <w:p w14:paraId="6C1E187F" w14:textId="77777777" w:rsidR="00D821F1" w:rsidRDefault="00D821F1" w:rsidP="004835A7">
            <w:pPr>
              <w:rPr>
                <w:i/>
                <w:iCs/>
                <w:color w:val="538135" w:themeColor="accent6" w:themeShade="BF"/>
                <w:u w:val="single"/>
                <w:vertAlign w:val="superscript"/>
              </w:rPr>
            </w:pPr>
          </w:p>
          <w:p w14:paraId="32D1CDE2" w14:textId="26678320" w:rsidR="004835A7" w:rsidRPr="005412CF" w:rsidRDefault="004835A7" w:rsidP="004835A7">
            <w:pPr>
              <w:rPr>
                <w:i/>
                <w:iCs/>
                <w:color w:val="767171" w:themeColor="background2" w:themeShade="80"/>
                <w:vertAlign w:val="superscript"/>
              </w:rPr>
            </w:pPr>
            <w:r w:rsidRPr="005412CF">
              <w:rPr>
                <w:i/>
                <w:iCs/>
                <w:color w:val="767171" w:themeColor="background2" w:themeShade="80"/>
                <w:u w:val="single"/>
                <w:vertAlign w:val="superscript"/>
              </w:rPr>
              <w:t>2</w:t>
            </w:r>
            <w:r w:rsidRPr="005412CF">
              <w:rPr>
                <w:i/>
                <w:iCs/>
                <w:color w:val="767171" w:themeColor="background2" w:themeShade="80"/>
                <w:vertAlign w:val="superscript"/>
              </w:rPr>
              <w:t>7b</w:t>
            </w:r>
            <w:r w:rsidRPr="005412CF">
              <w:rPr>
                <w:i/>
                <w:iCs/>
                <w:color w:val="767171" w:themeColor="background2" w:themeShade="80"/>
              </w:rPr>
              <w:t>Il distruttore viene da</w:t>
            </w:r>
            <w:r w:rsidR="00E750E9" w:rsidRPr="005412CF">
              <w:rPr>
                <w:i/>
                <w:iCs/>
                <w:color w:val="767171" w:themeColor="background2" w:themeShade="80"/>
              </w:rPr>
              <w:t xml:space="preserve"> </w:t>
            </w:r>
            <w:r w:rsidRPr="005412CF">
              <w:rPr>
                <w:i/>
                <w:iCs/>
                <w:color w:val="767171" w:themeColor="background2" w:themeShade="80"/>
              </w:rPr>
              <w:t>Rimmon, </w:t>
            </w:r>
            <w:r w:rsidRPr="005412CF">
              <w:rPr>
                <w:i/>
                <w:iCs/>
                <w:color w:val="767171" w:themeColor="background2" w:themeShade="80"/>
                <w:vertAlign w:val="superscript"/>
              </w:rPr>
              <w:t>28</w:t>
            </w:r>
            <w:r w:rsidRPr="005412CF">
              <w:rPr>
                <w:i/>
                <w:iCs/>
                <w:color w:val="767171" w:themeColor="background2" w:themeShade="80"/>
              </w:rPr>
              <w:t>raggiunge Aiàt, attraversa Migron,</w:t>
            </w:r>
            <w:r w:rsidR="00E750E9" w:rsidRPr="005412CF">
              <w:rPr>
                <w:i/>
                <w:iCs/>
                <w:color w:val="767171" w:themeColor="background2" w:themeShade="80"/>
              </w:rPr>
              <w:t xml:space="preserve"> </w:t>
            </w:r>
            <w:r w:rsidRPr="005412CF">
              <w:rPr>
                <w:i/>
                <w:iCs/>
                <w:color w:val="767171" w:themeColor="background2" w:themeShade="80"/>
              </w:rPr>
              <w:t>a Micmas depone le sue armi.</w:t>
            </w:r>
            <w:r w:rsidR="00E750E9" w:rsidRPr="005412CF">
              <w:rPr>
                <w:i/>
                <w:iCs/>
                <w:color w:val="767171" w:themeColor="background2" w:themeShade="80"/>
              </w:rPr>
              <w:t xml:space="preserve"> </w:t>
            </w:r>
            <w:r w:rsidRPr="005412CF">
              <w:rPr>
                <w:i/>
                <w:iCs/>
                <w:color w:val="767171" w:themeColor="background2" w:themeShade="80"/>
                <w:vertAlign w:val="superscript"/>
              </w:rPr>
              <w:t>29</w:t>
            </w:r>
            <w:r w:rsidRPr="005412CF">
              <w:rPr>
                <w:i/>
                <w:iCs/>
                <w:color w:val="767171" w:themeColor="background2" w:themeShade="80"/>
              </w:rPr>
              <w:t>Attraversano il passo;</w:t>
            </w:r>
            <w:r w:rsidR="00E750E9" w:rsidRPr="005412CF">
              <w:rPr>
                <w:i/>
                <w:iCs/>
                <w:color w:val="767171" w:themeColor="background2" w:themeShade="80"/>
              </w:rPr>
              <w:t xml:space="preserve"> </w:t>
            </w:r>
            <w:r w:rsidRPr="005412CF">
              <w:rPr>
                <w:i/>
                <w:iCs/>
                <w:color w:val="767171" w:themeColor="background2" w:themeShade="80"/>
              </w:rPr>
              <w:t>a Gheba si accampano.</w:t>
            </w:r>
            <w:r w:rsidR="00E750E9" w:rsidRPr="005412CF">
              <w:rPr>
                <w:i/>
                <w:iCs/>
                <w:color w:val="767171" w:themeColor="background2" w:themeShade="80"/>
              </w:rPr>
              <w:t xml:space="preserve"> </w:t>
            </w:r>
            <w:r w:rsidRPr="005412CF">
              <w:rPr>
                <w:i/>
                <w:iCs/>
                <w:color w:val="767171" w:themeColor="background2" w:themeShade="80"/>
              </w:rPr>
              <w:t>Rama trema.</w:t>
            </w:r>
            <w:r w:rsidR="00E750E9" w:rsidRPr="005412CF">
              <w:rPr>
                <w:i/>
                <w:iCs/>
                <w:color w:val="767171" w:themeColor="background2" w:themeShade="80"/>
              </w:rPr>
              <w:t xml:space="preserve"> </w:t>
            </w:r>
            <w:r w:rsidRPr="005412CF">
              <w:rPr>
                <w:i/>
                <w:iCs/>
                <w:color w:val="767171" w:themeColor="background2" w:themeShade="80"/>
              </w:rPr>
              <w:t>Fugge Gàbaa di Saul.</w:t>
            </w:r>
            <w:r w:rsidR="00E750E9" w:rsidRPr="005412CF">
              <w:rPr>
                <w:i/>
                <w:iCs/>
                <w:color w:val="767171" w:themeColor="background2" w:themeShade="80"/>
              </w:rPr>
              <w:t xml:space="preserve"> </w:t>
            </w:r>
            <w:r w:rsidRPr="005412CF">
              <w:rPr>
                <w:i/>
                <w:iCs/>
                <w:color w:val="767171" w:themeColor="background2" w:themeShade="80"/>
                <w:vertAlign w:val="superscript"/>
              </w:rPr>
              <w:t>30</w:t>
            </w:r>
            <w:r w:rsidRPr="005412CF">
              <w:rPr>
                <w:i/>
                <w:iCs/>
                <w:color w:val="767171" w:themeColor="background2" w:themeShade="80"/>
              </w:rPr>
              <w:t>Grida con tutta la tua voce, Bat-Gallìm.</w:t>
            </w:r>
            <w:r w:rsidR="00E750E9" w:rsidRPr="005412CF">
              <w:rPr>
                <w:i/>
                <w:iCs/>
                <w:color w:val="767171" w:themeColor="background2" w:themeShade="80"/>
              </w:rPr>
              <w:t xml:space="preserve"> </w:t>
            </w:r>
            <w:r w:rsidRPr="005412CF">
              <w:rPr>
                <w:i/>
                <w:iCs/>
                <w:color w:val="767171" w:themeColor="background2" w:themeShade="80"/>
              </w:rPr>
              <w:t>Sta' attenta, Làisa.</w:t>
            </w:r>
            <w:r w:rsidR="00E750E9" w:rsidRPr="005412CF">
              <w:rPr>
                <w:i/>
                <w:iCs/>
                <w:color w:val="767171" w:themeColor="background2" w:themeShade="80"/>
              </w:rPr>
              <w:t xml:space="preserve"> </w:t>
            </w:r>
            <w:r w:rsidRPr="005412CF">
              <w:rPr>
                <w:i/>
                <w:iCs/>
                <w:color w:val="767171" w:themeColor="background2" w:themeShade="80"/>
              </w:rPr>
              <w:t>Povera Anatòt!</w:t>
            </w:r>
            <w:r w:rsidR="00E750E9" w:rsidRPr="005412CF">
              <w:rPr>
                <w:i/>
                <w:iCs/>
                <w:color w:val="767171" w:themeColor="background2" w:themeShade="80"/>
              </w:rPr>
              <w:t xml:space="preserve"> </w:t>
            </w:r>
            <w:r w:rsidRPr="005412CF">
              <w:rPr>
                <w:i/>
                <w:iCs/>
                <w:color w:val="767171" w:themeColor="background2" w:themeShade="80"/>
                <w:vertAlign w:val="superscript"/>
              </w:rPr>
              <w:t>31</w:t>
            </w:r>
            <w:r w:rsidRPr="005412CF">
              <w:rPr>
                <w:i/>
                <w:iCs/>
                <w:color w:val="767171" w:themeColor="background2" w:themeShade="80"/>
              </w:rPr>
              <w:t>Madmenà è in fuga.</w:t>
            </w:r>
            <w:r w:rsidR="00E750E9" w:rsidRPr="005412CF">
              <w:rPr>
                <w:i/>
                <w:iCs/>
                <w:color w:val="767171" w:themeColor="background2" w:themeShade="80"/>
              </w:rPr>
              <w:t xml:space="preserve"> </w:t>
            </w:r>
            <w:r w:rsidRPr="005412CF">
              <w:rPr>
                <w:i/>
                <w:iCs/>
                <w:color w:val="767171" w:themeColor="background2" w:themeShade="80"/>
              </w:rPr>
              <w:t>Scappano gli abitanti di Ghebìm.</w:t>
            </w:r>
            <w:r w:rsidR="00E750E9" w:rsidRPr="005412CF">
              <w:rPr>
                <w:i/>
                <w:iCs/>
                <w:color w:val="767171" w:themeColor="background2" w:themeShade="80"/>
              </w:rPr>
              <w:t xml:space="preserve"> </w:t>
            </w:r>
            <w:r w:rsidRPr="005412CF">
              <w:rPr>
                <w:i/>
                <w:iCs/>
                <w:color w:val="767171" w:themeColor="background2" w:themeShade="80"/>
                <w:vertAlign w:val="superscript"/>
              </w:rPr>
              <w:t>32</w:t>
            </w:r>
            <w:r w:rsidRPr="005412CF">
              <w:rPr>
                <w:i/>
                <w:iCs/>
                <w:color w:val="767171" w:themeColor="background2" w:themeShade="80"/>
              </w:rPr>
              <w:t>Oggi stesso farà sosta a Nob,</w:t>
            </w:r>
            <w:r w:rsidR="00E750E9" w:rsidRPr="005412CF">
              <w:rPr>
                <w:i/>
                <w:iCs/>
                <w:color w:val="767171" w:themeColor="background2" w:themeShade="80"/>
              </w:rPr>
              <w:t xml:space="preserve"> </w:t>
            </w:r>
            <w:r w:rsidRPr="005412CF">
              <w:rPr>
                <w:i/>
                <w:iCs/>
                <w:color w:val="767171" w:themeColor="background2" w:themeShade="80"/>
              </w:rPr>
              <w:t>agiterà la mano verso il monte della figlia di Sion,</w:t>
            </w:r>
            <w:r w:rsidR="00E750E9" w:rsidRPr="005412CF">
              <w:rPr>
                <w:i/>
                <w:iCs/>
                <w:color w:val="767171" w:themeColor="background2" w:themeShade="80"/>
              </w:rPr>
              <w:t xml:space="preserve"> </w:t>
            </w:r>
            <w:r w:rsidRPr="005412CF">
              <w:rPr>
                <w:i/>
                <w:iCs/>
                <w:color w:val="767171" w:themeColor="background2" w:themeShade="80"/>
              </w:rPr>
              <w:t>verso la collina di Gerusalemme.</w:t>
            </w:r>
            <w:r w:rsidR="00E750E9" w:rsidRPr="005412CF">
              <w:rPr>
                <w:i/>
                <w:iCs/>
                <w:color w:val="767171" w:themeColor="background2" w:themeShade="80"/>
              </w:rPr>
              <w:t xml:space="preserve"> </w:t>
            </w:r>
            <w:r w:rsidRPr="005412CF">
              <w:rPr>
                <w:i/>
                <w:iCs/>
                <w:color w:val="767171" w:themeColor="background2" w:themeShade="80"/>
                <w:vertAlign w:val="superscript"/>
              </w:rPr>
              <w:t>33</w:t>
            </w:r>
            <w:r w:rsidRPr="005412CF">
              <w:rPr>
                <w:i/>
                <w:iCs/>
                <w:color w:val="767171" w:themeColor="background2" w:themeShade="80"/>
              </w:rPr>
              <w:t>Ecco, il Signore, Dio degli eserciti,</w:t>
            </w:r>
            <w:r w:rsidR="00E750E9" w:rsidRPr="005412CF">
              <w:rPr>
                <w:i/>
                <w:iCs/>
                <w:color w:val="767171" w:themeColor="background2" w:themeShade="80"/>
              </w:rPr>
              <w:t xml:space="preserve"> </w:t>
            </w:r>
            <w:r w:rsidRPr="005412CF">
              <w:rPr>
                <w:i/>
                <w:iCs/>
                <w:color w:val="767171" w:themeColor="background2" w:themeShade="80"/>
              </w:rPr>
              <w:t>abbatte i rami con il terrore,</w:t>
            </w:r>
            <w:r w:rsidR="00E750E9" w:rsidRPr="005412CF">
              <w:rPr>
                <w:i/>
                <w:iCs/>
                <w:color w:val="767171" w:themeColor="background2" w:themeShade="80"/>
              </w:rPr>
              <w:t xml:space="preserve"> </w:t>
            </w:r>
            <w:r w:rsidRPr="005412CF">
              <w:rPr>
                <w:i/>
                <w:iCs/>
                <w:color w:val="767171" w:themeColor="background2" w:themeShade="80"/>
              </w:rPr>
              <w:t>le punte più alte sono troncate,</w:t>
            </w:r>
            <w:r w:rsidR="00E750E9" w:rsidRPr="005412CF">
              <w:rPr>
                <w:i/>
                <w:iCs/>
                <w:color w:val="767171" w:themeColor="background2" w:themeShade="80"/>
              </w:rPr>
              <w:t xml:space="preserve"> </w:t>
            </w:r>
            <w:r w:rsidRPr="005412CF">
              <w:rPr>
                <w:i/>
                <w:iCs/>
                <w:color w:val="767171" w:themeColor="background2" w:themeShade="80"/>
              </w:rPr>
              <w:t>le cime sono abbattute.</w:t>
            </w:r>
            <w:r w:rsidR="00E750E9" w:rsidRPr="005412CF">
              <w:rPr>
                <w:i/>
                <w:iCs/>
                <w:color w:val="767171" w:themeColor="background2" w:themeShade="80"/>
              </w:rPr>
              <w:t xml:space="preserve"> </w:t>
            </w:r>
            <w:r w:rsidRPr="005412CF">
              <w:rPr>
                <w:i/>
                <w:iCs/>
                <w:color w:val="767171" w:themeColor="background2" w:themeShade="80"/>
                <w:vertAlign w:val="superscript"/>
              </w:rPr>
              <w:t>34</w:t>
            </w:r>
            <w:r w:rsidRPr="005412CF">
              <w:rPr>
                <w:i/>
                <w:iCs/>
                <w:color w:val="767171" w:themeColor="background2" w:themeShade="80"/>
              </w:rPr>
              <w:t>È reciso con il ferro il folto della selva</w:t>
            </w:r>
            <w:r w:rsidR="00E750E9" w:rsidRPr="005412CF">
              <w:rPr>
                <w:i/>
                <w:iCs/>
                <w:color w:val="767171" w:themeColor="background2" w:themeShade="80"/>
              </w:rPr>
              <w:t xml:space="preserve"> </w:t>
            </w:r>
            <w:r w:rsidRPr="005412CF">
              <w:rPr>
                <w:i/>
                <w:iCs/>
                <w:color w:val="767171" w:themeColor="background2" w:themeShade="80"/>
              </w:rPr>
              <w:t>e il Libano cade con la sua magnificenza</w:t>
            </w:r>
            <w:r w:rsidR="0037444A" w:rsidRPr="005412CF">
              <w:rPr>
                <w:i/>
                <w:iCs/>
                <w:color w:val="767171" w:themeColor="background2" w:themeShade="80"/>
              </w:rPr>
              <w:t>.</w:t>
            </w:r>
          </w:p>
          <w:p w14:paraId="25BFFDBF" w14:textId="77777777" w:rsidR="00695C55" w:rsidRPr="00D821F1" w:rsidRDefault="00695C55" w:rsidP="004835A7">
            <w:pPr>
              <w:rPr>
                <w:i/>
                <w:iCs/>
                <w:color w:val="7030A0"/>
              </w:rPr>
            </w:pPr>
          </w:p>
          <w:p w14:paraId="41D78874" w14:textId="77777777" w:rsidR="00695C55" w:rsidRDefault="00695C55" w:rsidP="004835A7">
            <w:pPr>
              <w:rPr>
                <w:i/>
                <w:iCs/>
              </w:rPr>
            </w:pPr>
          </w:p>
          <w:p w14:paraId="14C87E20" w14:textId="77777777" w:rsidR="00D3607F" w:rsidRDefault="00695C55" w:rsidP="00695C55">
            <w:pPr>
              <w:jc w:val="both"/>
              <w:rPr>
                <w:b/>
                <w:bCs/>
              </w:rPr>
            </w:pPr>
            <w:r>
              <w:rPr>
                <w:b/>
                <w:bCs/>
              </w:rPr>
              <w:t>Esegesi.</w:t>
            </w:r>
          </w:p>
          <w:p w14:paraId="57DD3DBF" w14:textId="77777777" w:rsidR="00695C55" w:rsidRDefault="00D3607F" w:rsidP="00695C55">
            <w:pPr>
              <w:jc w:val="both"/>
            </w:pPr>
            <w:r>
              <w:t>In questo capitolo leggiamo un oracolo che sembra fuori posto, in realtà, come già si diceva, è in continuità con 5,8-24 dove abbiamo letto una gran sequenza di ‘guai’.</w:t>
            </w:r>
          </w:p>
          <w:p w14:paraId="3DFE1E05" w14:textId="1FCF4660" w:rsidR="00D3607F" w:rsidRDefault="00D3607F" w:rsidP="00695C55">
            <w:pPr>
              <w:jc w:val="both"/>
            </w:pPr>
            <w:r w:rsidRPr="005412CF">
              <w:rPr>
                <w:color w:val="FF0000"/>
              </w:rPr>
              <w:t>vv.1-4</w:t>
            </w:r>
            <w:r>
              <w:t xml:space="preserve">. </w:t>
            </w:r>
            <w:r w:rsidR="005412CF">
              <w:t>È</w:t>
            </w:r>
            <w:r>
              <w:t xml:space="preserve"> la conferma che è imperdonabile il peccato che stravolge la giustizia. Chi non avrà reso giustizia al povero</w:t>
            </w:r>
            <w:r w:rsidR="005412CF">
              <w:t>, a</w:t>
            </w:r>
            <w:r>
              <w:t>lla vedova e all’orfano come potrà pretendere giustizia per quando sarà nel bisogno? (v.</w:t>
            </w:r>
            <w:r w:rsidR="00B35817">
              <w:t>3)</w:t>
            </w:r>
          </w:p>
          <w:p w14:paraId="3D58F2EF" w14:textId="2AA0C0AF" w:rsidR="00B35817" w:rsidRDefault="00B35817" w:rsidP="00695C55">
            <w:pPr>
              <w:jc w:val="both"/>
            </w:pPr>
            <w:r>
              <w:t>v. 4 Il destino degli ingiusti è segnato. Notare la ripetizione del ritornello del capitolo precedente.</w:t>
            </w:r>
          </w:p>
          <w:p w14:paraId="740CD223" w14:textId="77777777" w:rsidR="005412CF" w:rsidRDefault="005412CF" w:rsidP="00695C55">
            <w:pPr>
              <w:jc w:val="both"/>
            </w:pPr>
          </w:p>
          <w:p w14:paraId="381CC436" w14:textId="1A9A8588" w:rsidR="00926072" w:rsidRDefault="00B35817" w:rsidP="00695C55">
            <w:pPr>
              <w:jc w:val="both"/>
            </w:pPr>
            <w:r w:rsidRPr="005412CF">
              <w:rPr>
                <w:color w:val="7030A0"/>
              </w:rPr>
              <w:t>vv. 5-34</w:t>
            </w:r>
            <w:r>
              <w:t>. Oracolo contro l’Assiria. Si tratta probabilmente di Sennacherib e dell’invasione del 701 a.C.</w:t>
            </w:r>
            <w:r w:rsidR="00BD2302">
              <w:t xml:space="preserve"> Inizialmente l’Assiria è stato strumento che esegue il giudizio di </w:t>
            </w:r>
            <w:r w:rsidR="000F79B6">
              <w:t xml:space="preserve">Dio </w:t>
            </w:r>
            <w:r w:rsidR="00BD2302">
              <w:t>sul popolo ribelle (vv. 5-6). Ma il re assiro va ben oltre e il suo orgoglio e la sua crudeltà saranno puniti ‘ nel giorno del Signore’ (v.12). Il re assiro si vanta di tutte le conquiste, sue e dei suoi predecessori con un lungo elenco delle città conquistate (v.8-9)</w:t>
            </w:r>
            <w:r w:rsidR="00926072">
              <w:t>; m</w:t>
            </w:r>
            <w:r w:rsidR="00BD2302">
              <w:t>a il re non si ferma e vuole agire anche contro</w:t>
            </w:r>
            <w:r w:rsidR="00BD2302" w:rsidRPr="00BD2302">
              <w:t xml:space="preserve"> </w:t>
            </w:r>
            <w:r w:rsidR="00BD2302">
              <w:t>G</w:t>
            </w:r>
            <w:r w:rsidR="00BD2302" w:rsidRPr="00BD2302">
              <w:t>er</w:t>
            </w:r>
            <w:r w:rsidR="00BD2302">
              <w:t>u</w:t>
            </w:r>
            <w:r w:rsidR="00BD2302" w:rsidRPr="00BD2302">
              <w:t>salemme</w:t>
            </w:r>
            <w:r w:rsidR="0003493B">
              <w:t xml:space="preserve"> (10-11)</w:t>
            </w:r>
            <w:r w:rsidR="00926072">
              <w:t xml:space="preserve">. Il v. 12 è presumibilmente una glossa.  </w:t>
            </w:r>
            <w:r w:rsidR="00926072" w:rsidRPr="00926072">
              <w:t>Per</w:t>
            </w:r>
            <w:r w:rsidR="00926072">
              <w:t xml:space="preserve"> quanto la datazione del testo è incerta, la sua teologia è chiarissima: l’Assiria pensa che, avendo conquistato tante nazioni senza che i loro </w:t>
            </w:r>
            <w:r w:rsidR="00CF09F0">
              <w:t xml:space="preserve">dei </w:t>
            </w:r>
            <w:r w:rsidR="00926072">
              <w:t xml:space="preserve">non abbiano potuto far nulla, così neppure YHWH potrà fare qualcosa per Gerusalemme; vv. 13-14 descrive la facilità della conquista che ha insuperbito il re assiro. Notare l’efficacia delle immagini usate da Isaia.  L’accecamento del re assiro è tale che non ha saputo riconoscere che, in realtà, era solo </w:t>
            </w:r>
            <w:r w:rsidR="00CF09F0">
              <w:t xml:space="preserve">uno </w:t>
            </w:r>
            <w:r w:rsidR="00926072">
              <w:t>strumento (v.15) nelle mani di Dio che stava compiendo la purificazione del popolo ribelle in vista della conservazione di ‘un resto’</w:t>
            </w:r>
            <w:r w:rsidR="00CB6F7C">
              <w:t>.</w:t>
            </w:r>
          </w:p>
          <w:p w14:paraId="1C9934DD" w14:textId="6A9B9290" w:rsidR="00CF09F0" w:rsidRDefault="00CF09F0" w:rsidP="00695C55">
            <w:pPr>
              <w:jc w:val="both"/>
            </w:pPr>
            <w:r>
              <w:t xml:space="preserve">vv.16-19. Isaia vede retrospettivamente nella forza irresistibile delle armate assire un’opera di Dio che vuole purificare il suo popolo. Il Signore poi umilierà la superpotenza assira che non ha saputo riconoscere il suo ruolo </w:t>
            </w:r>
            <w:r w:rsidR="005412CF">
              <w:t>come</w:t>
            </w:r>
            <w:r>
              <w:t xml:space="preserve"> strumentale. Il Signore strapperà ad essa ‘un resto di Israele’ che continuerà la storia della salvezza.</w:t>
            </w:r>
          </w:p>
          <w:p w14:paraId="6D529047" w14:textId="77777777" w:rsidR="005412CF" w:rsidRDefault="005412CF" w:rsidP="00695C55">
            <w:pPr>
              <w:jc w:val="both"/>
            </w:pPr>
          </w:p>
          <w:p w14:paraId="27756839" w14:textId="171E58CE" w:rsidR="00CF09F0" w:rsidRDefault="00CF09F0" w:rsidP="00695C55">
            <w:pPr>
              <w:jc w:val="both"/>
            </w:pPr>
            <w:r w:rsidRPr="005412CF">
              <w:rPr>
                <w:color w:val="00B050"/>
              </w:rPr>
              <w:t>vv.20-27</w:t>
            </w:r>
            <w:r>
              <w:t>. Sono i versetti dedicati al ‘resto’</w:t>
            </w:r>
            <w:r w:rsidR="005412CF">
              <w:t xml:space="preserve">. </w:t>
            </w:r>
            <w:r>
              <w:t>Questo oracolo si compone di due parti: una in prosa (vv.</w:t>
            </w:r>
            <w:r w:rsidR="00D821F1">
              <w:t>20-23): Dio ha deciso, effettivamente, una distruzione che non sarà totale; la parte in poesia (vv.24-27a) ribadisce che Dio porrà fine alla distruzione e interverrà contro l’Assiria.</w:t>
            </w:r>
          </w:p>
          <w:p w14:paraId="1C5588BD" w14:textId="77777777" w:rsidR="005412CF" w:rsidRDefault="005412CF" w:rsidP="00695C55">
            <w:pPr>
              <w:jc w:val="both"/>
            </w:pPr>
          </w:p>
          <w:p w14:paraId="4D05C056" w14:textId="50CE7B1B" w:rsidR="00D821F1" w:rsidRDefault="00D821F1" w:rsidP="00695C55">
            <w:pPr>
              <w:jc w:val="both"/>
            </w:pPr>
            <w:r w:rsidRPr="005412CF">
              <w:rPr>
                <w:color w:val="767171" w:themeColor="background2" w:themeShade="80"/>
              </w:rPr>
              <w:t xml:space="preserve">vv. 27b-34. </w:t>
            </w:r>
            <w:r>
              <w:t>L’invasione di Giuda. Come mai, dopo tutto quello che si è detto</w:t>
            </w:r>
            <w:r w:rsidR="005412CF">
              <w:t xml:space="preserve"> fin’ora</w:t>
            </w:r>
            <w:r>
              <w:t xml:space="preserve">, si torna a descrivere la travolgente avanzata assira dalla Palestina del Nord verso Sud fino alla collina di Gerusalemme? Anche se non si è in grado di stabilire di quale invasione si tratta (se quella di Sargon del 713 o quella di Sennacherib del 701), una cosa è certa: l’invasione si ferma alla ‘collina di Gerusalemme’; questo è il limite invalicabile. Infatti Dio interviene e abbatte l’esercito invasore come si abbattono gli alberi di una foresta (vv.33-34). </w:t>
            </w:r>
          </w:p>
          <w:p w14:paraId="56BFDC18" w14:textId="575FD544" w:rsidR="00D821F1" w:rsidRDefault="00D821F1" w:rsidP="00695C55">
            <w:pPr>
              <w:jc w:val="both"/>
            </w:pPr>
            <w:r>
              <w:t>Questo ribaltamento improvviso potrebbe richiamare 2 Re 19,32-36 che descrive una situazione analoga.</w:t>
            </w:r>
          </w:p>
          <w:p w14:paraId="128581E9" w14:textId="26D58E87" w:rsidR="006E2987" w:rsidRDefault="006E2987" w:rsidP="00695C55">
            <w:pPr>
              <w:jc w:val="both"/>
            </w:pPr>
          </w:p>
          <w:p w14:paraId="69C9A470" w14:textId="76AB2184" w:rsidR="006E2987" w:rsidRDefault="006E2987" w:rsidP="00695C55">
            <w:pPr>
              <w:jc w:val="both"/>
              <w:rPr>
                <w:b/>
                <w:bCs/>
              </w:rPr>
            </w:pPr>
            <w:r>
              <w:rPr>
                <w:b/>
                <w:bCs/>
              </w:rPr>
              <w:lastRenderedPageBreak/>
              <w:t>Meditazione.</w:t>
            </w:r>
          </w:p>
          <w:p w14:paraId="1E31BF9D" w14:textId="2EEA3FE3" w:rsidR="006E2987" w:rsidRDefault="006E2987" w:rsidP="00695C55">
            <w:pPr>
              <w:jc w:val="both"/>
            </w:pPr>
            <w:r>
              <w:t>Da questo capitolo</w:t>
            </w:r>
            <w:r w:rsidR="005412CF">
              <w:t>,</w:t>
            </w:r>
            <w:r>
              <w:t xml:space="preserve"> un poco aggrovigliato dal punto di vista redazionale ma chiaro nel suo significato </w:t>
            </w:r>
            <w:r w:rsidR="004D465E">
              <w:t>teologico, possiamo</w:t>
            </w:r>
            <w:r>
              <w:t xml:space="preserve"> trarre alcuni spunti per l’oggi della nostra fede.</w:t>
            </w:r>
          </w:p>
          <w:p w14:paraId="6BA1C5A6" w14:textId="77777777" w:rsidR="009564C1" w:rsidRDefault="009564C1" w:rsidP="00695C55">
            <w:pPr>
              <w:jc w:val="both"/>
            </w:pPr>
          </w:p>
          <w:p w14:paraId="49F2E48C" w14:textId="41FE9690" w:rsidR="006E2987" w:rsidRDefault="006E2987" w:rsidP="006E2987">
            <w:pPr>
              <w:pStyle w:val="Paragrafoelenco"/>
              <w:numPr>
                <w:ilvl w:val="0"/>
                <w:numId w:val="2"/>
              </w:numPr>
              <w:jc w:val="both"/>
            </w:pPr>
            <w:r>
              <w:t>L’Assiria è strumento nelle mani di Dio. Certamente l’analisi politica fatta dal re Acaz avrà avuto momenti di ripensamento e di particolare attenzione secondo la possibilità della diplomazia politica di allora. Ma il profeta di Dio riscontra una ottusità nell’analisi che non riusciva a spingersi in profondità. Infatti sia l’analisi della situazione che i provvedimenti presi hanno dimenticato una cosa: l’Assiria, potentissima, non era Dio. La storia non era tutta nelle mani del potere; per i credenti, essendo nelle mani di Dio, la storia contiene un messaggio, una profezia di cui tener conto. All’inizio c’è la promessa di Dio fatta a Davide. Le potenze politiche possono agire come se non ci fossero, ma il percorso della storia è tracciato dalle promesse di Dio e non dalle strategie degli uomini. Infatti anche l’Assiria viene punita per i suoi eccessi</w:t>
            </w:r>
            <w:r w:rsidR="00472D20">
              <w:t>. Dio dice:’ Fin qui giungerai ma non potrai andare oltre’.  Questa verità teologica è quanto mai vera per noi oggi. Ricordati uomo che non tutto ti è permesso; puoi distruggere ma non annientare; recare dolore ma Dio interverrà sempre per resuscitare la speranza. In particolare non saranno per sempre umiliate le speranze dei poveri. Perché il regno di Dio è dei ‘poveri di YHWH’. Anche i credenti si comportano come l’Assiria quando esagerano nel condannare, quando pensano che tutto si risolva in ‘strategie umane’; quando rifiutano di aderire alle parole di perdono che Gesù ha detto in Croce.</w:t>
            </w:r>
          </w:p>
          <w:p w14:paraId="40501089" w14:textId="524AE57E" w:rsidR="00D821F1" w:rsidRDefault="00472D20" w:rsidP="00472D20">
            <w:pPr>
              <w:pStyle w:val="Paragrafoelenco"/>
              <w:jc w:val="both"/>
            </w:pPr>
            <w:r>
              <w:t xml:space="preserve">Nel cuore di ogni essere umano il </w:t>
            </w:r>
            <w:r w:rsidR="004D465E">
              <w:t>P</w:t>
            </w:r>
            <w:r>
              <w:t xml:space="preserve">adre salva sempre ‘un resto’ che spesso i nostri occhi non riescono a vedere. Ma i profeti </w:t>
            </w:r>
            <w:r w:rsidR="009564C1">
              <w:t>il</w:t>
            </w:r>
            <w:r>
              <w:t xml:space="preserve"> ‘resto’ lo vedono e lo raccolgono. Questo i santi l’hanno sempre fatto. </w:t>
            </w:r>
          </w:p>
          <w:p w14:paraId="1B42E8E6" w14:textId="70ED8EE7" w:rsidR="00472D20" w:rsidRDefault="00472D20" w:rsidP="00472D20">
            <w:pPr>
              <w:pStyle w:val="Paragrafoelenco"/>
              <w:jc w:val="both"/>
            </w:pPr>
          </w:p>
          <w:p w14:paraId="07BF56FE" w14:textId="6BD2B7A1" w:rsidR="00CF09F0" w:rsidRDefault="00472D20" w:rsidP="00F45F09">
            <w:pPr>
              <w:pStyle w:val="Paragrafoelenco"/>
              <w:numPr>
                <w:ilvl w:val="0"/>
                <w:numId w:val="3"/>
              </w:numPr>
              <w:jc w:val="both"/>
            </w:pPr>
            <w:r w:rsidRPr="00472D20">
              <w:t>‘</w:t>
            </w:r>
            <w:r w:rsidRPr="00BB212D">
              <w:rPr>
                <w:i/>
                <w:iCs/>
              </w:rPr>
              <w:t xml:space="preserve">Il resto d'Israele e i superstiti della casa di Giacobbe non si appoggeranno più su chi li ha percossi ma si appoggeranno con lealtà sul Signore, sul Santo d'Israele’ (v.20). </w:t>
            </w:r>
            <w:r w:rsidRPr="00BB212D">
              <w:t xml:space="preserve">Isaia ci dice che ogni ‘rovescio’ che si abbatte sulla vita </w:t>
            </w:r>
            <w:r w:rsidR="00BB212D" w:rsidRPr="00BB212D">
              <w:t>collettiva</w:t>
            </w:r>
            <w:r w:rsidRPr="00BB212D">
              <w:t xml:space="preserve">, </w:t>
            </w:r>
            <w:r w:rsidR="00BB212D" w:rsidRPr="00BB212D">
              <w:t>(c</w:t>
            </w:r>
            <w:r w:rsidRPr="00BB212D">
              <w:t xml:space="preserve">ivile o </w:t>
            </w:r>
            <w:r w:rsidR="00BB212D" w:rsidRPr="00BB212D">
              <w:t>ecclesiale)</w:t>
            </w:r>
            <w:r w:rsidRPr="00BB212D">
              <w:t xml:space="preserve"> e sulla vita personale</w:t>
            </w:r>
            <w:r w:rsidR="00BB212D" w:rsidRPr="00BB212D">
              <w:t xml:space="preserve"> è un richiamo all’affidamento totale a Dio. Questo i cristiani lo sanno (anche se non sempre e non tutti) ma pare non siano in grado di farlo sapere in pubblico. </w:t>
            </w:r>
            <w:r w:rsidR="00BB212D">
              <w:t xml:space="preserve">Qui, come in altre situazioni, si verifica uno strano fenomeno: certe analisi le possono fare solo gli ‘ecclesiastici’ perché a loro viene benevolmente concessa questa possibilità, agli altri battezzati (quelli che spesso vengono chiamati ‘laici’) questa lettura, in pubblico, non è concessa. Il problema, se sono riuscito a presentarlo in modo comprensibile, è complesso e delicato, ma oggi è ineludibile.  Qui si colloca, come ai tempi di Isaia e in tante altre epoche della storia della fede ebraica e della Chiesa, una frattura tra fede e vita che oggi, diversamente da epoche appena passate, si manifesta, almeno in apparenza, come abbandono della fede. Così possiamo fare nostra la lamentela </w:t>
            </w:r>
            <w:r w:rsidR="00F45F09">
              <w:t>sgomenta e dolente di Geremia: ‘ I profeti sono diventati vento, e la sua parola non è in loro’ (Ger 5,13).</w:t>
            </w:r>
          </w:p>
          <w:p w14:paraId="0613A775" w14:textId="529014C6" w:rsidR="00F45F09" w:rsidRDefault="00F45F09" w:rsidP="00F45F09">
            <w:pPr>
              <w:pStyle w:val="Paragrafoelenco"/>
              <w:jc w:val="both"/>
            </w:pPr>
            <w:r>
              <w:t>I profeti non debbono inseguire ciò che pensa il popolo ma debbono aiutare il popolo a seguire la Parola di Dio.  Lo scopo non è instaurare una specie di ‘repubblica cristiana’, ma è richiamare i cristiani ad esercitare</w:t>
            </w:r>
            <w:r w:rsidR="004D465E">
              <w:t xml:space="preserve">, </w:t>
            </w:r>
            <w:r>
              <w:t xml:space="preserve">per </w:t>
            </w:r>
            <w:r w:rsidR="004D465E">
              <w:t>sé</w:t>
            </w:r>
            <w:r>
              <w:t xml:space="preserve"> stessi e per gli altri che volessero ascoltarli</w:t>
            </w:r>
            <w:r w:rsidR="004D465E">
              <w:t xml:space="preserve">, </w:t>
            </w:r>
            <w:r>
              <w:t>la profezia, cioè la lettura credente della storia</w:t>
            </w:r>
            <w:r w:rsidR="004D465E">
              <w:t>:</w:t>
            </w:r>
            <w:r>
              <w:t xml:space="preserve"> naturale, economica, culturale, artistica, giocosa,</w:t>
            </w:r>
            <w:r w:rsidR="004D465E">
              <w:t xml:space="preserve"> medica</w:t>
            </w:r>
            <w:r>
              <w:t xml:space="preserve"> e</w:t>
            </w:r>
            <w:r w:rsidR="004D465E">
              <w:t>…, incredibile dictu, perfino</w:t>
            </w:r>
            <w:r>
              <w:t xml:space="preserve"> politica.</w:t>
            </w:r>
          </w:p>
          <w:p w14:paraId="0D641EC1" w14:textId="407C51AB" w:rsidR="00F45F09" w:rsidRPr="00926072" w:rsidRDefault="00F45F09" w:rsidP="00F45F09">
            <w:pPr>
              <w:pStyle w:val="Paragrafoelenco"/>
              <w:jc w:val="both"/>
            </w:pPr>
            <w:r>
              <w:t>Isaia ci indica la strada con chiarezza: ognuno verifichi la sua vita personale con sincerità e senza paura di nessuno e veda come appoggiarsi solo sul ‘Santo di Israele’</w:t>
            </w:r>
            <w:r w:rsidR="004D465E">
              <w:t>: come credent</w:t>
            </w:r>
            <w:r w:rsidR="009564C1">
              <w:t>e</w:t>
            </w:r>
            <w:r w:rsidR="004D465E">
              <w:t xml:space="preserve"> e come Chiesa.</w:t>
            </w:r>
            <w:r>
              <w:t xml:space="preserve"> Poi, insieme, parlando, discutendo, litigando se è </w:t>
            </w:r>
            <w:r w:rsidR="004D465E">
              <w:t>necessario,</w:t>
            </w:r>
            <w:r w:rsidR="009564C1">
              <w:t xml:space="preserve"> cercheremo di scoprire </w:t>
            </w:r>
            <w:r>
              <w:t>come questo ‘vivere con Dio nel proprio centro</w:t>
            </w:r>
            <w:r w:rsidR="009564C1">
              <w:t xml:space="preserve"> </w:t>
            </w:r>
            <w:r>
              <w:t xml:space="preserve">’ </w:t>
            </w:r>
            <w:r w:rsidR="009564C1">
              <w:t xml:space="preserve">possa esprimersi </w:t>
            </w:r>
            <w:r w:rsidR="004D465E">
              <w:t>nella vita</w:t>
            </w:r>
            <w:r w:rsidR="009564C1">
              <w:t>, cioè nella cultura, in</w:t>
            </w:r>
            <w:r w:rsidR="004D465E">
              <w:t xml:space="preserve"> tutte le sue dimensioni…</w:t>
            </w:r>
            <w:r>
              <w:t xml:space="preserve">Da qui nascerà </w:t>
            </w:r>
            <w:r w:rsidR="004D465E">
              <w:t>‘</w:t>
            </w:r>
            <w:r w:rsidR="009564C1">
              <w:t xml:space="preserve"> </w:t>
            </w:r>
            <w:r>
              <w:t>il resto</w:t>
            </w:r>
            <w:r w:rsidR="009564C1">
              <w:t xml:space="preserve"> </w:t>
            </w:r>
            <w:r w:rsidR="004D465E">
              <w:t>’</w:t>
            </w:r>
            <w:r>
              <w:t xml:space="preserve"> e </w:t>
            </w:r>
            <w:r w:rsidR="005412CF">
              <w:t>lo Spirito costruirà</w:t>
            </w:r>
            <w:r w:rsidR="004D465E" w:rsidRPr="004D465E">
              <w:t xml:space="preserve"> </w:t>
            </w:r>
            <w:r w:rsidR="004D465E">
              <w:t>‘</w:t>
            </w:r>
            <w:r w:rsidR="004D465E" w:rsidRPr="004D465E">
              <w:t>dalla pietra scartata</w:t>
            </w:r>
            <w:r w:rsidR="004D465E">
              <w:t>’</w:t>
            </w:r>
            <w:r w:rsidR="005412CF">
              <w:t xml:space="preserve"> parole di salvezza</w:t>
            </w:r>
            <w:r w:rsidR="009564C1">
              <w:t xml:space="preserve">, di speranza </w:t>
            </w:r>
            <w:r w:rsidR="005412CF">
              <w:t xml:space="preserve">e di grazia per tutti </w:t>
            </w:r>
            <w:r w:rsidR="004D465E">
              <w:t xml:space="preserve">le donne e </w:t>
            </w:r>
            <w:r w:rsidR="005412CF">
              <w:t>gli uomini</w:t>
            </w:r>
            <w:r w:rsidR="004D465E">
              <w:t xml:space="preserve"> del nostro mondo.</w:t>
            </w:r>
          </w:p>
        </w:tc>
      </w:tr>
    </w:tbl>
    <w:p w14:paraId="4CC6CCE5" w14:textId="77777777" w:rsidR="004835A7" w:rsidRPr="004835A7" w:rsidRDefault="004835A7" w:rsidP="004835A7">
      <w:pPr>
        <w:rPr>
          <w:i/>
          <w:iCs/>
        </w:rPr>
      </w:pPr>
    </w:p>
    <w:sectPr w:rsidR="004835A7" w:rsidRPr="004835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77E1B"/>
    <w:multiLevelType w:val="hybridMultilevel"/>
    <w:tmpl w:val="C442D4F0"/>
    <w:lvl w:ilvl="0" w:tplc="CF1CEA4A">
      <w:start w:val="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D5647D"/>
    <w:multiLevelType w:val="hybridMultilevel"/>
    <w:tmpl w:val="C442D4F0"/>
    <w:lvl w:ilvl="0" w:tplc="CF1CEA4A">
      <w:start w:val="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CE4DB4"/>
    <w:multiLevelType w:val="hybridMultilevel"/>
    <w:tmpl w:val="E244FB94"/>
    <w:lvl w:ilvl="0" w:tplc="19CE538E">
      <w:start w:val="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A7"/>
    <w:rsid w:val="00013AE5"/>
    <w:rsid w:val="0003493B"/>
    <w:rsid w:val="000F79B6"/>
    <w:rsid w:val="0037444A"/>
    <w:rsid w:val="00472D20"/>
    <w:rsid w:val="004835A7"/>
    <w:rsid w:val="004D465E"/>
    <w:rsid w:val="005412CF"/>
    <w:rsid w:val="00680E4D"/>
    <w:rsid w:val="00695C55"/>
    <w:rsid w:val="006E2987"/>
    <w:rsid w:val="00926072"/>
    <w:rsid w:val="009564C1"/>
    <w:rsid w:val="00B35817"/>
    <w:rsid w:val="00BB212D"/>
    <w:rsid w:val="00BD2302"/>
    <w:rsid w:val="00CB6F7C"/>
    <w:rsid w:val="00CF09F0"/>
    <w:rsid w:val="00D3607F"/>
    <w:rsid w:val="00D821F1"/>
    <w:rsid w:val="00E750E9"/>
    <w:rsid w:val="00F45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05AD"/>
  <w15:chartTrackingRefBased/>
  <w15:docId w15:val="{CDF2C4A4-0C0C-4A33-89E5-16ABF54A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59699">
      <w:bodyDiv w:val="1"/>
      <w:marLeft w:val="0"/>
      <w:marRight w:val="0"/>
      <w:marTop w:val="0"/>
      <w:marBottom w:val="0"/>
      <w:divBdr>
        <w:top w:val="none" w:sz="0" w:space="0" w:color="auto"/>
        <w:left w:val="none" w:sz="0" w:space="0" w:color="auto"/>
        <w:bottom w:val="none" w:sz="0" w:space="0" w:color="auto"/>
        <w:right w:val="none" w:sz="0" w:space="0" w:color="auto"/>
      </w:divBdr>
      <w:divsChild>
        <w:div w:id="1633513826">
          <w:marLeft w:val="0"/>
          <w:marRight w:val="0"/>
          <w:marTop w:val="150"/>
          <w:marBottom w:val="0"/>
          <w:divBdr>
            <w:top w:val="none" w:sz="0" w:space="0" w:color="auto"/>
            <w:left w:val="none" w:sz="0" w:space="0" w:color="auto"/>
            <w:bottom w:val="none" w:sz="0" w:space="0" w:color="auto"/>
            <w:right w:val="none" w:sz="0" w:space="0" w:color="auto"/>
          </w:divBdr>
          <w:divsChild>
            <w:div w:id="820464763">
              <w:marLeft w:val="300"/>
              <w:marRight w:val="0"/>
              <w:marTop w:val="75"/>
              <w:marBottom w:val="45"/>
              <w:divBdr>
                <w:top w:val="none" w:sz="0" w:space="0" w:color="auto"/>
                <w:left w:val="none" w:sz="0" w:space="0" w:color="auto"/>
                <w:bottom w:val="none" w:sz="0" w:space="0" w:color="auto"/>
                <w:right w:val="none" w:sz="0" w:space="0" w:color="auto"/>
              </w:divBdr>
            </w:div>
            <w:div w:id="821583545">
              <w:marLeft w:val="300"/>
              <w:marRight w:val="0"/>
              <w:marTop w:val="75"/>
              <w:marBottom w:val="45"/>
              <w:divBdr>
                <w:top w:val="none" w:sz="0" w:space="0" w:color="auto"/>
                <w:left w:val="none" w:sz="0" w:space="0" w:color="auto"/>
                <w:bottom w:val="none" w:sz="0" w:space="0" w:color="auto"/>
                <w:right w:val="none" w:sz="0" w:space="0" w:color="auto"/>
              </w:divBdr>
            </w:div>
            <w:div w:id="164126525">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Pages>
  <Words>1837</Words>
  <Characters>10477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8</cp:revision>
  <dcterms:created xsi:type="dcterms:W3CDTF">2021-08-10T21:47:00Z</dcterms:created>
  <dcterms:modified xsi:type="dcterms:W3CDTF">2021-08-12T04:49:00Z</dcterms:modified>
</cp:coreProperties>
</file>